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4DE86"/>
  <w:body>
    <w:p w:rsidR="00B814EA" w:rsidRPr="00C93973" w:rsidRDefault="00E9491C" w:rsidP="00B814EA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-262890</wp:posOffset>
            </wp:positionV>
            <wp:extent cx="3401060" cy="1828800"/>
            <wp:effectExtent l="19050" t="0" r="8890" b="0"/>
            <wp:wrapThrough wrapText="bothSides">
              <wp:wrapPolygon edited="0">
                <wp:start x="484" y="0"/>
                <wp:lineTo x="-121" y="1575"/>
                <wp:lineTo x="-121" y="19800"/>
                <wp:lineTo x="121" y="21375"/>
                <wp:lineTo x="484" y="21375"/>
                <wp:lineTo x="21052" y="21375"/>
                <wp:lineTo x="21414" y="21375"/>
                <wp:lineTo x="21656" y="19800"/>
                <wp:lineTo x="21656" y="1575"/>
                <wp:lineTo x="21414" y="225"/>
                <wp:lineTo x="21052" y="0"/>
                <wp:lineTo x="484" y="0"/>
              </wp:wrapPolygon>
            </wp:wrapThrough>
            <wp:docPr id="7" name="Рисунок 6" descr="C:\Users\Пользователь\Downloads\музыкотера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музыкотера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14EA" w:rsidRPr="00C93973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1C" w:rsidRDefault="00E9491C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CEE" w:rsidRDefault="00374563" w:rsidP="0039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27pt" fillcolor="#06c" strokecolor="#9cf" strokeweight="1.5pt">
            <v:shadow on="t" color="#900"/>
            <v:textpath style="font-family:&quot;Impact&quot;;v-text-kern:t" trim="t" fitpath="t" string="Арт-терапевтические возможности музыки"/>
          </v:shape>
        </w:pict>
      </w:r>
    </w:p>
    <w:p w:rsidR="00904CEE" w:rsidRDefault="00904CEE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91BBB" w:rsidRPr="003979F7" w:rsidRDefault="00B91BBB" w:rsidP="00904CEE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3979F7">
        <w:rPr>
          <w:rFonts w:eastAsiaTheme="minorHAnsi"/>
          <w:bCs/>
          <w:sz w:val="28"/>
          <w:szCs w:val="28"/>
          <w:lang w:eastAsia="en-US"/>
        </w:rPr>
        <w:t xml:space="preserve">Что такое </w:t>
      </w:r>
      <w:r w:rsidRPr="00B048FD">
        <w:rPr>
          <w:rFonts w:eastAsiaTheme="minorHAnsi"/>
          <w:b/>
          <w:color w:val="002060"/>
          <w:sz w:val="28"/>
          <w:szCs w:val="28"/>
          <w:lang w:eastAsia="en-US"/>
        </w:rPr>
        <w:t>арт-терапия</w:t>
      </w:r>
      <w:r w:rsidRPr="003979F7">
        <w:rPr>
          <w:rFonts w:eastAsiaTheme="minorHAnsi"/>
          <w:bCs/>
          <w:sz w:val="28"/>
          <w:szCs w:val="28"/>
          <w:lang w:eastAsia="en-US"/>
        </w:rPr>
        <w:t>?</w:t>
      </w:r>
    </w:p>
    <w:p w:rsidR="00B91BBB" w:rsidRPr="003979F7" w:rsidRDefault="00B91BBB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3979F7">
        <w:rPr>
          <w:rFonts w:eastAsiaTheme="minorHAnsi"/>
          <w:sz w:val="28"/>
          <w:szCs w:val="28"/>
          <w:lang w:eastAsia="en-US"/>
        </w:rPr>
        <w:t>У каждого свой ответ на этот вопрос.</w:t>
      </w:r>
    </w:p>
    <w:p w:rsidR="00B91BBB" w:rsidRPr="003979F7" w:rsidRDefault="00B91BBB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3979F7">
        <w:rPr>
          <w:rFonts w:eastAsiaTheme="minorHAnsi"/>
          <w:sz w:val="28"/>
          <w:szCs w:val="28"/>
          <w:lang w:eastAsia="en-US"/>
        </w:rPr>
        <w:t>К</w:t>
      </w:r>
      <w:r w:rsidR="00904CEE">
        <w:rPr>
          <w:rFonts w:eastAsiaTheme="minorHAnsi"/>
          <w:sz w:val="28"/>
          <w:szCs w:val="28"/>
          <w:lang w:eastAsia="en-US"/>
        </w:rPr>
        <w:t xml:space="preserve">то-то воспринимает арт-терапию как </w:t>
      </w:r>
      <w:r w:rsidRPr="003979F7">
        <w:rPr>
          <w:rFonts w:eastAsiaTheme="minorHAnsi"/>
          <w:bCs/>
          <w:sz w:val="28"/>
          <w:szCs w:val="28"/>
          <w:lang w:eastAsia="en-US"/>
        </w:rPr>
        <w:t>способ самопознания и самовыражения, новый метод в психологии личности.</w:t>
      </w:r>
    </w:p>
    <w:p w:rsidR="00B91BBB" w:rsidRDefault="00B91BBB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bCs/>
          <w:sz w:val="28"/>
          <w:szCs w:val="28"/>
          <w:lang w:eastAsia="en-US"/>
        </w:rPr>
      </w:pPr>
      <w:r w:rsidRPr="003979F7">
        <w:rPr>
          <w:rFonts w:eastAsiaTheme="minorHAnsi"/>
          <w:sz w:val="28"/>
          <w:szCs w:val="28"/>
          <w:lang w:eastAsia="en-US"/>
        </w:rPr>
        <w:t xml:space="preserve">Для других </w:t>
      </w:r>
      <w:proofErr w:type="gramStart"/>
      <w:r w:rsidRPr="003979F7">
        <w:rPr>
          <w:rFonts w:eastAsiaTheme="minorHAnsi"/>
          <w:sz w:val="28"/>
          <w:szCs w:val="28"/>
          <w:lang w:eastAsia="en-US"/>
        </w:rPr>
        <w:t>арт-терапия</w:t>
      </w:r>
      <w:proofErr w:type="gramEnd"/>
      <w:r w:rsidRPr="003979F7">
        <w:rPr>
          <w:rFonts w:eastAsiaTheme="minorHAnsi"/>
          <w:sz w:val="28"/>
          <w:szCs w:val="28"/>
          <w:lang w:eastAsia="en-US"/>
        </w:rPr>
        <w:t xml:space="preserve"> прежде всего </w:t>
      </w:r>
      <w:r w:rsidRPr="003979F7">
        <w:rPr>
          <w:rFonts w:eastAsiaTheme="minorHAnsi"/>
          <w:bCs/>
          <w:sz w:val="28"/>
          <w:szCs w:val="28"/>
          <w:lang w:eastAsia="en-US"/>
        </w:rPr>
        <w:t>творчество</w:t>
      </w:r>
      <w:r w:rsidRPr="003979F7">
        <w:rPr>
          <w:rFonts w:eastAsiaTheme="minorHAnsi"/>
          <w:sz w:val="28"/>
          <w:szCs w:val="28"/>
          <w:lang w:eastAsia="en-US"/>
        </w:rPr>
        <w:t>, погружение в процесс, </w:t>
      </w:r>
      <w:r w:rsidRPr="003979F7">
        <w:rPr>
          <w:rFonts w:eastAsiaTheme="minorHAnsi"/>
          <w:bCs/>
          <w:sz w:val="28"/>
          <w:szCs w:val="28"/>
          <w:lang w:eastAsia="en-US"/>
        </w:rPr>
        <w:t>возможность  научиться делать что-то новое</w:t>
      </w:r>
      <w:r w:rsidR="00904CEE">
        <w:rPr>
          <w:rFonts w:eastAsiaTheme="minorHAnsi"/>
          <w:sz w:val="28"/>
          <w:szCs w:val="28"/>
          <w:lang w:eastAsia="en-US"/>
        </w:rPr>
        <w:t>.</w:t>
      </w:r>
    </w:p>
    <w:p w:rsidR="00904CEE" w:rsidRPr="003979F7" w:rsidRDefault="00904CEE" w:rsidP="00904CEE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>Арт-терапия  позволяет обратиться </w:t>
      </w:r>
      <w:r w:rsidRPr="003979F7">
        <w:rPr>
          <w:rFonts w:ascii="Times New Roman" w:hAnsi="Times New Roman" w:cs="Times New Roman"/>
          <w:bCs/>
          <w:sz w:val="28"/>
          <w:szCs w:val="28"/>
        </w:rPr>
        <w:t>к внутренним ресурсам,</w:t>
      </w:r>
      <w:r w:rsidRPr="003979F7">
        <w:rPr>
          <w:rFonts w:ascii="Times New Roman" w:hAnsi="Times New Roman" w:cs="Times New Roman"/>
          <w:sz w:val="28"/>
          <w:szCs w:val="28"/>
        </w:rPr>
        <w:t> которые были до сих пор не востребованы.</w:t>
      </w:r>
    </w:p>
    <w:p w:rsidR="00904CEE" w:rsidRPr="003979F7" w:rsidRDefault="00904CEE" w:rsidP="00904CEE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</w:t>
      </w:r>
      <w:r w:rsidRPr="003979F7">
        <w:rPr>
          <w:rFonts w:ascii="Times New Roman" w:hAnsi="Times New Roman" w:cs="Times New Roman"/>
          <w:sz w:val="28"/>
          <w:szCs w:val="28"/>
        </w:rPr>
        <w:t>терапия не случайно содержит в себе слово "терапия" - </w:t>
      </w:r>
      <w:r w:rsidRPr="003979F7">
        <w:rPr>
          <w:rFonts w:ascii="Times New Roman" w:hAnsi="Times New Roman" w:cs="Times New Roman"/>
          <w:bCs/>
          <w:sz w:val="28"/>
          <w:szCs w:val="28"/>
        </w:rPr>
        <w:t>занятия творчеством успокаивают, отвлекают</w:t>
      </w:r>
      <w:r w:rsidRPr="003979F7">
        <w:rPr>
          <w:rFonts w:ascii="Times New Roman" w:hAnsi="Times New Roman" w:cs="Times New Roman"/>
          <w:sz w:val="28"/>
          <w:szCs w:val="28"/>
        </w:rPr>
        <w:t> от круга надоевших мыслей, расслабляют и одновременно дают возможность сосредоточиться и собрать силы. </w:t>
      </w:r>
    </w:p>
    <w:p w:rsidR="00B91BBB" w:rsidRPr="003979F7" w:rsidRDefault="00B91BBB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3979F7">
        <w:rPr>
          <w:rFonts w:eastAsiaTheme="minorHAnsi"/>
          <w:bCs/>
          <w:sz w:val="28"/>
          <w:szCs w:val="28"/>
          <w:lang w:eastAsia="en-US"/>
        </w:rPr>
        <w:t>Арт-терапия развивает правое полушарие, интуицию и эмоциональный интеллект</w:t>
      </w:r>
      <w:r w:rsidRPr="003979F7">
        <w:rPr>
          <w:rFonts w:eastAsiaTheme="minorHAnsi"/>
          <w:sz w:val="28"/>
          <w:szCs w:val="28"/>
          <w:lang w:eastAsia="en-US"/>
        </w:rPr>
        <w:t> - поэтому, для многих это способ увеличить свою успешность и продуктивность. </w:t>
      </w:r>
    </w:p>
    <w:p w:rsidR="00B91BBB" w:rsidRPr="003979F7" w:rsidRDefault="00B91BBB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3979F7">
        <w:rPr>
          <w:rFonts w:eastAsiaTheme="minorHAnsi"/>
          <w:bCs/>
          <w:sz w:val="28"/>
          <w:szCs w:val="28"/>
          <w:lang w:eastAsia="en-US"/>
        </w:rPr>
        <w:t>Арт-терапия</w:t>
      </w:r>
      <w:r w:rsidRPr="003979F7">
        <w:rPr>
          <w:rFonts w:eastAsiaTheme="minorHAnsi"/>
          <w:sz w:val="28"/>
          <w:szCs w:val="28"/>
          <w:lang w:eastAsia="en-US"/>
        </w:rPr>
        <w:t> - прекрасный инструмент</w:t>
      </w:r>
      <w:r w:rsidRPr="003979F7">
        <w:rPr>
          <w:rFonts w:eastAsiaTheme="minorHAnsi"/>
          <w:bCs/>
          <w:sz w:val="28"/>
          <w:szCs w:val="28"/>
          <w:lang w:eastAsia="en-US"/>
        </w:rPr>
        <w:t xml:space="preserve"> эмоциональной </w:t>
      </w:r>
      <w:proofErr w:type="spellStart"/>
      <w:r w:rsidRPr="003979F7">
        <w:rPr>
          <w:rFonts w:eastAsiaTheme="minorHAnsi"/>
          <w:bCs/>
          <w:sz w:val="28"/>
          <w:szCs w:val="28"/>
          <w:lang w:eastAsia="en-US"/>
        </w:rPr>
        <w:t>саморегуляции</w:t>
      </w:r>
      <w:proofErr w:type="spellEnd"/>
      <w:r w:rsidRPr="003979F7">
        <w:rPr>
          <w:rFonts w:eastAsiaTheme="minorHAnsi"/>
          <w:bCs/>
          <w:sz w:val="28"/>
          <w:szCs w:val="28"/>
          <w:lang w:eastAsia="en-US"/>
        </w:rPr>
        <w:t xml:space="preserve"> и управления настроением, что является залогом успешной профессиональной деятельности и </w:t>
      </w:r>
      <w:proofErr w:type="spellStart"/>
      <w:r w:rsidRPr="003979F7">
        <w:rPr>
          <w:rFonts w:eastAsiaTheme="minorHAnsi"/>
          <w:bCs/>
          <w:sz w:val="28"/>
          <w:szCs w:val="28"/>
          <w:lang w:eastAsia="en-US"/>
        </w:rPr>
        <w:t>самораелизации</w:t>
      </w:r>
      <w:proofErr w:type="spellEnd"/>
      <w:r w:rsidRPr="003979F7">
        <w:rPr>
          <w:rFonts w:eastAsiaTheme="minorHAnsi"/>
          <w:bCs/>
          <w:sz w:val="28"/>
          <w:szCs w:val="28"/>
          <w:lang w:eastAsia="en-US"/>
        </w:rPr>
        <w:t>.</w:t>
      </w:r>
    </w:p>
    <w:p w:rsidR="00B91BBB" w:rsidRPr="003979F7" w:rsidRDefault="00B91BBB" w:rsidP="003979F7">
      <w:pPr>
        <w:pStyle w:val="a4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</w:p>
    <w:p w:rsidR="00904CEE" w:rsidRDefault="00B91BBB" w:rsidP="00904CEE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Взрослый человек и ребенок в процессе арт-терапии приобретают ценный опыт позитивных изменений. Результаты </w:t>
      </w:r>
      <w:proofErr w:type="gramStart"/>
      <w:r w:rsidRPr="003979F7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 w:rsidRPr="003979F7">
        <w:rPr>
          <w:rFonts w:ascii="Times New Roman" w:hAnsi="Times New Roman" w:cs="Times New Roman"/>
          <w:sz w:val="28"/>
          <w:szCs w:val="28"/>
        </w:rPr>
        <w:t xml:space="preserve"> арт-терапии таковы:</w:t>
      </w:r>
    </w:p>
    <w:p w:rsidR="00904CEE" w:rsidRDefault="00B91BBB" w:rsidP="0039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 • Создаёт положительный эмоциональный настрой.</w:t>
      </w:r>
    </w:p>
    <w:p w:rsidR="00904CEE" w:rsidRDefault="00B91BBB" w:rsidP="0039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 • Облегчает процесс коммуникации со сверстниками, педагогами, взрослыми, а совместное участие в художественной деятельности способствует созданию отношений взаимного приятия,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A3F" w:rsidRDefault="00B91BBB" w:rsidP="0039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• Развивает чувство внутреннего контроля. </w:t>
      </w:r>
    </w:p>
    <w:p w:rsidR="00904CEE" w:rsidRDefault="00B91BBB" w:rsidP="0039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>• Способствует творческому самовыражению, развитию воображения</w:t>
      </w:r>
      <w:proofErr w:type="gramStart"/>
      <w:r w:rsidRPr="00397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9F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979F7">
        <w:rPr>
          <w:rFonts w:ascii="Times New Roman" w:hAnsi="Times New Roman" w:cs="Times New Roman"/>
          <w:sz w:val="28"/>
          <w:szCs w:val="28"/>
        </w:rPr>
        <w:t>стетического опыта</w:t>
      </w:r>
      <w:r w:rsidR="00904CEE">
        <w:rPr>
          <w:rFonts w:ascii="Times New Roman" w:hAnsi="Times New Roman" w:cs="Times New Roman"/>
          <w:sz w:val="28"/>
          <w:szCs w:val="28"/>
        </w:rPr>
        <w:t>.</w:t>
      </w:r>
    </w:p>
    <w:p w:rsidR="00904CEE" w:rsidRDefault="00B91BBB" w:rsidP="0039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• Повышает адаптационные способности человека. Снижает утомление, негативные эмоциональные состояния. </w:t>
      </w:r>
    </w:p>
    <w:p w:rsidR="00904CEE" w:rsidRDefault="00B91BBB" w:rsidP="0039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• Позволяет выстраивать отношения с ребёнком на основе любви и взаимной привязанности, и тем самым компенсировать их возможное отсутствие в социальной среде. </w:t>
      </w:r>
    </w:p>
    <w:p w:rsidR="001D3EE1" w:rsidRPr="001D3EE1" w:rsidRDefault="001D3EE1" w:rsidP="0089144E">
      <w:pPr>
        <w:pStyle w:val="a4"/>
        <w:spacing w:before="0" w:beforeAutospacing="0" w:after="0" w:afterAutospacing="0"/>
        <w:ind w:firstLine="30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339A6">
        <w:rPr>
          <w:rFonts w:eastAsiaTheme="minorHAnsi"/>
          <w:sz w:val="28"/>
          <w:szCs w:val="28"/>
          <w:lang w:eastAsia="en-US"/>
        </w:rPr>
        <w:lastRenderedPageBreak/>
        <w:t>В самом начале своей жизни ребенок очень уязвим. Таким он остается долго. И если вовремя не найти способ подходящего отношения к нему, правильного подхода к детским потребностям и вопросам, то велика вероятность, что эта уязвимость, вместе с приобретенным в последствии искаженным восприятием окружения и разными проблемами психологического, личностного и социального характера, человек заберет с собой во взрослую жизнь, постепенно накапливая их. Именно по этой причине дети требуют более бережного отношения к себе. В своих</w:t>
      </w:r>
      <w:r w:rsidRPr="001D3EE1">
        <w:rPr>
          <w:rFonts w:eastAsiaTheme="minorHAnsi"/>
          <w:sz w:val="28"/>
          <w:szCs w:val="28"/>
          <w:lang w:eastAsia="en-US"/>
        </w:rPr>
        <w:t xml:space="preserve"> начинаниях познания самого себя, окружающей среды и людей вокруг себя они часто сталкиваются с серьезными для себя трудностями, которые сопровождаются различными эмоциональными переживаниями. Эти переживания </w:t>
      </w:r>
      <w:r w:rsidR="00E61425" w:rsidRPr="001D3EE1">
        <w:rPr>
          <w:rFonts w:eastAsiaTheme="minorHAnsi"/>
          <w:sz w:val="28"/>
          <w:szCs w:val="28"/>
          <w:lang w:eastAsia="en-US"/>
        </w:rPr>
        <w:t>естественны</w:t>
      </w:r>
      <w:r w:rsidRPr="001D3EE1">
        <w:rPr>
          <w:rFonts w:eastAsiaTheme="minorHAnsi"/>
          <w:sz w:val="28"/>
          <w:szCs w:val="28"/>
          <w:lang w:eastAsia="en-US"/>
        </w:rPr>
        <w:t xml:space="preserve"> для ребенка и без них невозможно </w:t>
      </w:r>
      <w:r w:rsidR="00E61425">
        <w:rPr>
          <w:rFonts w:eastAsiaTheme="minorHAnsi"/>
          <w:sz w:val="28"/>
          <w:szCs w:val="28"/>
          <w:lang w:eastAsia="en-US"/>
        </w:rPr>
        <w:t xml:space="preserve">познание. Чтобы помочь ребенку </w:t>
      </w:r>
      <w:r w:rsidRPr="001D3EE1">
        <w:rPr>
          <w:rFonts w:eastAsiaTheme="minorHAnsi"/>
          <w:sz w:val="28"/>
          <w:szCs w:val="28"/>
          <w:lang w:eastAsia="en-US"/>
        </w:rPr>
        <w:t xml:space="preserve"> сохранить психическое здоровье, развиваться физически и психически, взрослые должны правильно и своевременно работать с эмоциональным состоянием ребенка – психологически поддерживать и укреплять эмоциональное здоровье. </w:t>
      </w:r>
    </w:p>
    <w:p w:rsidR="009A1FA1" w:rsidRDefault="00B91BBB" w:rsidP="0089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Дефицит общения, </w:t>
      </w:r>
      <w:r w:rsidR="00826B3D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3979F7">
        <w:rPr>
          <w:rFonts w:ascii="Times New Roman" w:hAnsi="Times New Roman" w:cs="Times New Roman"/>
          <w:sz w:val="28"/>
          <w:szCs w:val="28"/>
        </w:rPr>
        <w:t>к тяжким последств</w:t>
      </w:r>
      <w:r w:rsidR="00E50D38">
        <w:rPr>
          <w:rFonts w:ascii="Times New Roman" w:hAnsi="Times New Roman" w:cs="Times New Roman"/>
          <w:sz w:val="28"/>
          <w:szCs w:val="28"/>
        </w:rPr>
        <w:t xml:space="preserve">иям в душевном развитии ребёнка. </w:t>
      </w:r>
      <w:r w:rsidRPr="003979F7">
        <w:rPr>
          <w:rFonts w:ascii="Times New Roman" w:hAnsi="Times New Roman" w:cs="Times New Roman"/>
          <w:sz w:val="28"/>
          <w:szCs w:val="28"/>
        </w:rPr>
        <w:t xml:space="preserve">При этом дети воспринимают мир отношений в узком диапазоне минорных настроений: грусти, обиды, враждебности и страха. Они искажённо видят реальные отношения между людьми. Если ребёнку недостаёт любви, возникают так называемые «психические отклонения», трудности характера, дефекты личности вплоть до душевных заболеваний. Дефицит внимания приводит к агрессивному и асоциальному поведению ребёнка как способу компенсации недостатка признания и любви со стороны взрослых. </w:t>
      </w:r>
    </w:p>
    <w:p w:rsidR="00904CEE" w:rsidRDefault="00B91BBB" w:rsidP="00660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В арт-терапевтической работе нередко используется </w:t>
      </w:r>
      <w:r w:rsidRPr="00B048FD">
        <w:rPr>
          <w:rFonts w:ascii="Times New Roman" w:hAnsi="Times New Roman" w:cs="Times New Roman"/>
          <w:b/>
          <w:color w:val="002060"/>
          <w:sz w:val="28"/>
          <w:szCs w:val="28"/>
        </w:rPr>
        <w:t>музыка и пение, движение и танец</w:t>
      </w:r>
      <w:r w:rsidRPr="009A1FA1">
        <w:rPr>
          <w:rFonts w:ascii="Times New Roman" w:hAnsi="Times New Roman" w:cs="Times New Roman"/>
          <w:b/>
          <w:sz w:val="28"/>
          <w:szCs w:val="28"/>
        </w:rPr>
        <w:t>,</w:t>
      </w:r>
      <w:r w:rsidRPr="003979F7">
        <w:rPr>
          <w:rFonts w:ascii="Times New Roman" w:hAnsi="Times New Roman" w:cs="Times New Roman"/>
          <w:sz w:val="28"/>
          <w:szCs w:val="28"/>
        </w:rPr>
        <w:t xml:space="preserve"> драма, поэзия, сочинение историй и т.д. </w:t>
      </w:r>
      <w:r w:rsidR="009A1FA1"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Pr="003979F7">
        <w:rPr>
          <w:rFonts w:ascii="Times New Roman" w:hAnsi="Times New Roman" w:cs="Times New Roman"/>
          <w:sz w:val="28"/>
          <w:szCs w:val="28"/>
        </w:rPr>
        <w:t>педагог</w:t>
      </w:r>
      <w:r w:rsidR="009A1FA1">
        <w:rPr>
          <w:rFonts w:ascii="Times New Roman" w:hAnsi="Times New Roman" w:cs="Times New Roman"/>
          <w:sz w:val="28"/>
          <w:szCs w:val="28"/>
        </w:rPr>
        <w:t>и могут</w:t>
      </w:r>
      <w:r w:rsidRPr="003979F7">
        <w:rPr>
          <w:rFonts w:ascii="Times New Roman" w:hAnsi="Times New Roman" w:cs="Times New Roman"/>
          <w:sz w:val="28"/>
          <w:szCs w:val="28"/>
        </w:rPr>
        <w:t xml:space="preserve"> не владеть в полной мере навыками драматического искусства или музыкотерапии, однако включение их элементов в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арттерапевтический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 процесс вполне допустимо. </w:t>
      </w:r>
    </w:p>
    <w:p w:rsidR="00904CEE" w:rsidRDefault="00B91BBB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9F7">
        <w:rPr>
          <w:rFonts w:ascii="Times New Roman" w:hAnsi="Times New Roman" w:cs="Times New Roman"/>
          <w:sz w:val="28"/>
          <w:szCs w:val="28"/>
        </w:rPr>
        <w:t xml:space="preserve">Поскольку арт-терапия обеспечивается воздействием средствами искусства, её систематизация основывается прежде по видам искусства (музыка — музыкотерапия; изобразительное искусство -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, театр, образ —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; литература, книга -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; танец, движение -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513DF" w:rsidRDefault="00E513DF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A1FA1" w:rsidRDefault="00B91BBB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FD">
        <w:rPr>
          <w:rFonts w:ascii="Times New Roman" w:hAnsi="Times New Roman" w:cs="Times New Roman"/>
          <w:b/>
          <w:color w:val="002060"/>
          <w:sz w:val="28"/>
          <w:szCs w:val="28"/>
        </w:rPr>
        <w:t>Музыкотерапия</w:t>
      </w:r>
      <w:r w:rsidRPr="003979F7">
        <w:rPr>
          <w:rFonts w:ascii="Times New Roman" w:hAnsi="Times New Roman" w:cs="Times New Roman"/>
          <w:sz w:val="28"/>
          <w:szCs w:val="28"/>
        </w:rPr>
        <w:t xml:space="preserve"> - это лекарство, которое слушают. О том, что музыка способна изменить душевное и физическое состояние человека, знали ещё в Египте, Древней Греции, Китае и Индии. Но чтобы воздействие музыки на здоровье человека, в том числе и ребёнка, оказалось благотворным, а не отрицательным, не следует забывать и о причинах разрушительного влияния её на организм человека. К таким негативным явлением можно отнести чрезмерно долгое и громкое воздействие ритмическим звуковым потоком музыки, которое не соответствует жизненным ритмам (пульсу, дыханию, моторике движений) и возрасту. Например, длительное звучание композиций </w:t>
      </w:r>
      <w:r w:rsidRPr="003979F7">
        <w:rPr>
          <w:rFonts w:ascii="Times New Roman" w:hAnsi="Times New Roman" w:cs="Times New Roman"/>
          <w:sz w:val="28"/>
          <w:szCs w:val="28"/>
        </w:rPr>
        <w:lastRenderedPageBreak/>
        <w:t xml:space="preserve">тяжёлого рока может вызвать у молодых слушателей состояние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гипервозбуждения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, агрессии. В качестве музыкального материала, </w:t>
      </w:r>
      <w:r w:rsidR="009A1FA1">
        <w:rPr>
          <w:rFonts w:ascii="Times New Roman" w:hAnsi="Times New Roman" w:cs="Times New Roman"/>
          <w:sz w:val="28"/>
          <w:szCs w:val="28"/>
        </w:rPr>
        <w:t>можем</w:t>
      </w:r>
      <w:r w:rsidRPr="003979F7">
        <w:rPr>
          <w:rFonts w:ascii="Times New Roman" w:hAnsi="Times New Roman" w:cs="Times New Roman"/>
          <w:sz w:val="28"/>
          <w:szCs w:val="28"/>
        </w:rPr>
        <w:t xml:space="preserve"> предложить следующие произведения и сборники произведений: </w:t>
      </w:r>
    </w:p>
    <w:p w:rsidR="009A1FA1" w:rsidRDefault="009A1FA1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BBB" w:rsidRPr="003979F7">
        <w:rPr>
          <w:rFonts w:ascii="Times New Roman" w:hAnsi="Times New Roman" w:cs="Times New Roman"/>
          <w:sz w:val="28"/>
          <w:szCs w:val="28"/>
        </w:rPr>
        <w:t xml:space="preserve"> «Вальс» из балета из балета «Спящая красавица» (П.И.Чайковский), «Норвежский танец» (Э.Григ), «Турецкий марш» (В.Моцарт), «Полет шмеля» из оперы «Сказка о царе 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НЛ</w:t>
      </w:r>
      <w:proofErr w:type="gramStart"/>
      <w:r w:rsidR="00B91BBB" w:rsidRPr="003979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1BBB" w:rsidRPr="003979F7">
        <w:rPr>
          <w:rFonts w:ascii="Times New Roman" w:hAnsi="Times New Roman" w:cs="Times New Roman"/>
          <w:sz w:val="28"/>
          <w:szCs w:val="28"/>
        </w:rPr>
        <w:t>имский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>-Корсаков), «Полька - пиццикато» (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И.Штраусы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 xml:space="preserve">), «К 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Неаполетанский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 xml:space="preserve"> танец» из балета «Лебединое озеро» П.И. Чайковского, «Итальянская полька» (С.В.Рахманинов), «Серенада» (Ф.Шуберт).</w:t>
      </w:r>
    </w:p>
    <w:p w:rsidR="009A1FA1" w:rsidRDefault="009A1FA1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1BBB" w:rsidRPr="003979F7">
        <w:rPr>
          <w:rFonts w:ascii="Times New Roman" w:hAnsi="Times New Roman" w:cs="Times New Roman"/>
          <w:sz w:val="28"/>
          <w:szCs w:val="28"/>
        </w:rPr>
        <w:t>. Сборник «Русские народные танцы» «Я с комариком плясала», «Ах, вы, сени, мои сени», «Березка» (хоровод), «Валенки», «</w:t>
      </w:r>
      <w:proofErr w:type="gramStart"/>
      <w:r w:rsidR="00B91BBB" w:rsidRPr="003979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91BBB" w:rsidRPr="003979F7">
        <w:rPr>
          <w:rFonts w:ascii="Times New Roman" w:hAnsi="Times New Roman" w:cs="Times New Roman"/>
          <w:sz w:val="28"/>
          <w:szCs w:val="28"/>
        </w:rPr>
        <w:t xml:space="preserve"> саду ли в огороде», «</w:t>
      </w:r>
      <w:proofErr w:type="spellStart"/>
      <w:r w:rsidR="00B91BBB" w:rsidRPr="003979F7">
        <w:rPr>
          <w:rFonts w:ascii="Times New Roman" w:hAnsi="Times New Roman" w:cs="Times New Roman"/>
          <w:sz w:val="28"/>
          <w:szCs w:val="28"/>
        </w:rPr>
        <w:t>Комаринская</w:t>
      </w:r>
      <w:proofErr w:type="spellEnd"/>
      <w:r w:rsidR="00B91BBB" w:rsidRPr="003979F7">
        <w:rPr>
          <w:rFonts w:ascii="Times New Roman" w:hAnsi="Times New Roman" w:cs="Times New Roman"/>
          <w:sz w:val="28"/>
          <w:szCs w:val="28"/>
        </w:rPr>
        <w:t xml:space="preserve">» (русская народная пляска), «Лебедушка (северный хоровод), «На горе-то калина», «Пойду ль я, выйду ль я», «Полянка», «Уральские самоцветы» (плясовая), «Яблонька». </w:t>
      </w:r>
    </w:p>
    <w:p w:rsidR="009A1FA1" w:rsidRDefault="009A1FA1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BBB" w:rsidRPr="003979F7">
        <w:rPr>
          <w:rFonts w:ascii="Times New Roman" w:hAnsi="Times New Roman" w:cs="Times New Roman"/>
          <w:sz w:val="28"/>
          <w:szCs w:val="28"/>
        </w:rPr>
        <w:t>Уравновешиванию нервной системы способствуют также фонограмма леса, пение птиц, пьесы из цикла «Времена года» П.И.Чайковского, «Лунная соната» Л.Бетховена.</w:t>
      </w:r>
    </w:p>
    <w:p w:rsidR="00904CEE" w:rsidRDefault="00B91BBB" w:rsidP="009A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 В настоящее время музыкотерапия является целым </w:t>
      </w:r>
      <w:proofErr w:type="spellStart"/>
      <w:r w:rsidRPr="003979F7">
        <w:rPr>
          <w:rFonts w:ascii="Times New Roman" w:hAnsi="Times New Roman" w:cs="Times New Roman"/>
          <w:sz w:val="28"/>
          <w:szCs w:val="28"/>
        </w:rPr>
        <w:t>психокор-рекционным</w:t>
      </w:r>
      <w:proofErr w:type="spellEnd"/>
      <w:r w:rsidRPr="003979F7">
        <w:rPr>
          <w:rFonts w:ascii="Times New Roman" w:hAnsi="Times New Roman" w:cs="Times New Roman"/>
          <w:sz w:val="28"/>
          <w:szCs w:val="28"/>
        </w:rPr>
        <w:t xml:space="preserve"> направлением (в ме</w:t>
      </w:r>
      <w:r w:rsidR="00364687">
        <w:rPr>
          <w:rFonts w:ascii="Times New Roman" w:hAnsi="Times New Roman" w:cs="Times New Roman"/>
          <w:sz w:val="28"/>
          <w:szCs w:val="28"/>
        </w:rPr>
        <w:t>дицине, психологии, педагогике).</w:t>
      </w:r>
      <w:r w:rsidRPr="003979F7">
        <w:rPr>
          <w:rFonts w:ascii="Times New Roman" w:hAnsi="Times New Roman" w:cs="Times New Roman"/>
          <w:sz w:val="28"/>
          <w:szCs w:val="28"/>
        </w:rPr>
        <w:t xml:space="preserve"> С помощью музыки осуществляется коррекция психоэмоционального состояния, а также социокультурное развитие детей (</w:t>
      </w:r>
      <w:r w:rsidRPr="00365997">
        <w:rPr>
          <w:rFonts w:ascii="Times New Roman" w:hAnsi="Times New Roman" w:cs="Times New Roman"/>
          <w:sz w:val="28"/>
          <w:szCs w:val="28"/>
        </w:rPr>
        <w:t>знакомство</w:t>
      </w:r>
      <w:r w:rsidRPr="003979F7">
        <w:rPr>
          <w:rFonts w:ascii="Times New Roman" w:hAnsi="Times New Roman" w:cs="Times New Roman"/>
          <w:sz w:val="28"/>
          <w:szCs w:val="28"/>
        </w:rPr>
        <w:t xml:space="preserve"> с жанром музыки, историей музыки и музыкальных инструментов разных народов, жизнью и творчеством композиторов). </w:t>
      </w:r>
    </w:p>
    <w:p w:rsidR="00E513DF" w:rsidRDefault="00E513DF" w:rsidP="00A50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60A7" w:rsidRDefault="00D760A7" w:rsidP="00A501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48FD">
        <w:rPr>
          <w:rFonts w:ascii="Times New Roman" w:hAnsi="Times New Roman" w:cs="Times New Roman"/>
          <w:b/>
          <w:color w:val="002060"/>
          <w:sz w:val="28"/>
          <w:szCs w:val="28"/>
        </w:rPr>
        <w:t>Можно использовать следующие варианты упражнений</w:t>
      </w:r>
      <w:r w:rsidR="00B91BBB" w:rsidRPr="009A1FA1">
        <w:rPr>
          <w:rFonts w:ascii="Times New Roman" w:hAnsi="Times New Roman" w:cs="Times New Roman"/>
          <w:b/>
          <w:sz w:val="28"/>
          <w:szCs w:val="28"/>
        </w:rPr>
        <w:t>:</w:t>
      </w:r>
    </w:p>
    <w:p w:rsidR="00904CEE" w:rsidRDefault="00B91BBB" w:rsidP="00D76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1. Встать, закрыть глаза, прислушаться к себе. Какая-то часть вашего тела вам ближе всего, почувствуйте ее, а теперь попробуйте создать звук этой части тела. О чем он говорит... </w:t>
      </w:r>
    </w:p>
    <w:p w:rsidR="00904CEE" w:rsidRDefault="00B91BBB" w:rsidP="00D76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 xml:space="preserve">2. У вас в руках дудочки. А теперь дудите в них, создавая музыку своего состояния. У каждого получится своя музыка. </w:t>
      </w:r>
    </w:p>
    <w:p w:rsidR="00A75A3F" w:rsidRDefault="00B91BBB" w:rsidP="00833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F7">
        <w:rPr>
          <w:rFonts w:ascii="Times New Roman" w:hAnsi="Times New Roman" w:cs="Times New Roman"/>
          <w:sz w:val="28"/>
          <w:szCs w:val="28"/>
        </w:rPr>
        <w:t>3. Взять инструменты и попробовать сочинить музыку, соответствующую настроению. Инструменты: банки с водой и горохом, разные виды бумаги, деревянные и металлические ложки, колокольчики, расчески, резиновые шары, бусы. Сочинить музыку своего страха. Если свой страх можно нарисовать, спеть, продудеть, станцевать, то его можно уменьшить и избавиться от него.</w:t>
      </w:r>
    </w:p>
    <w:p w:rsidR="00E513DF" w:rsidRDefault="00E513DF" w:rsidP="00E513D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58F6" w:rsidRPr="008658F6" w:rsidRDefault="008658F6" w:rsidP="00E513D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58F6">
        <w:rPr>
          <w:rFonts w:ascii="Times New Roman" w:hAnsi="Times New Roman" w:cs="Times New Roman"/>
          <w:b/>
          <w:color w:val="002060"/>
          <w:sz w:val="28"/>
          <w:szCs w:val="28"/>
        </w:rPr>
        <w:t>Музыкотерапия для детей для детей 1-3 лет</w:t>
      </w:r>
    </w:p>
    <w:p w:rsidR="008658F6" w:rsidRPr="008658F6" w:rsidRDefault="008658F6" w:rsidP="00833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Возраст после года – это время активного развития и познания мира. Иногда детская психика не в состоянии поспевать за получаемым опытом, что приводит к повышенной нервозности, агрессивности, задержке речевого или физического развития и т.н. «неуправляемости». В преодолении этих проблем поможет музыкальная терапия.</w:t>
      </w:r>
    </w:p>
    <w:p w:rsidR="008658F6" w:rsidRPr="008658F6" w:rsidRDefault="008658F6" w:rsidP="008339A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Терапевтическая игра «Понимаем своим эмоции».</w:t>
      </w:r>
    </w:p>
    <w:p w:rsidR="008658F6" w:rsidRPr="008658F6" w:rsidRDefault="00E513DF" w:rsidP="0083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211455</wp:posOffset>
            </wp:positionV>
            <wp:extent cx="2839720" cy="2461260"/>
            <wp:effectExtent l="19050" t="0" r="0" b="0"/>
            <wp:wrapSquare wrapText="bothSides"/>
            <wp:docPr id="2" name="Рисунок 9" descr="https://dreamsong.ru/sites/default/files/articles/myzikalnaya-terapiy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reamsong.ru/sites/default/files/articles/myzikalnaya-terapiya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461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658F6" w:rsidRPr="008658F6">
        <w:rPr>
          <w:rFonts w:ascii="Times New Roman" w:hAnsi="Times New Roman" w:cs="Times New Roman"/>
          <w:sz w:val="28"/>
          <w:szCs w:val="28"/>
        </w:rPr>
        <w:t>Чтобы научиться управлять своими эмоциями, необходимо сначала разобраться в них. Эта игра поможет ребёнку разобраться, что он чувствует, и как это отражается на нём самом и людях вокруг.</w:t>
      </w:r>
    </w:p>
    <w:p w:rsidR="008658F6" w:rsidRPr="008658F6" w:rsidRDefault="008658F6" w:rsidP="00833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8F6">
        <w:rPr>
          <w:rFonts w:ascii="Times New Roman" w:hAnsi="Times New Roman" w:cs="Times New Roman"/>
          <w:sz w:val="28"/>
          <w:szCs w:val="28"/>
        </w:rPr>
        <w:t>Заранее подобрать несколько музыкальных фрагментов, выражающих различные эмоции: радость, воодушевление («Ода к радости» Бетховен, «Триумфальный марш» из оперы Джузеппе Верди «Аида», «Праздничая увертюра» Шостакович, «Юмореска» Дворжак, «Вальс цветов» Чайковский), грусть («Ноктюрн соль-минор» и «Зимняя сказка» Шопен, «Свет луны» Дебюсси, «Грёзы» Шуман, «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Garden»группы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>, «Грустный вальс» Сибелиус), злость, агрессия («Баба Яга» Чайковский, «Шторм» Вивальди), страх</w:t>
      </w:r>
      <w:proofErr w:type="gramEnd"/>
      <w:r w:rsidRPr="008658F6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8658F6">
        <w:rPr>
          <w:rFonts w:ascii="Times New Roman" w:hAnsi="Times New Roman" w:cs="Times New Roman"/>
          <w:sz w:val="28"/>
          <w:szCs w:val="28"/>
        </w:rPr>
        <w:t xml:space="preserve">Ночь на лысой горе» Мусоргский, «Плащ»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Пуччини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>, «Итальянский концерт» Бах, «Смерть куклы» Чайковский, «Полёт валькирий» Вагнер).</w:t>
      </w:r>
      <w:proofErr w:type="gramEnd"/>
    </w:p>
    <w:p w:rsidR="008339A6" w:rsidRDefault="008658F6" w:rsidP="00833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Слушаем музыку вместе с ребёнком и вместе изображаем эмоции: радостно подпрыгиваем и кричим «Ура!», кружимся в танце, шипим и машем руками, словно злобные кошки, дерёмся подушками, сворачиваемся калачиком в испуге. Если ребёнок не знает, что именно и как делать, подайте ему пример. Старайтесь, чтобы движения были максимально эмоциональными и искренними.</w:t>
      </w:r>
    </w:p>
    <w:p w:rsidR="00D121FB" w:rsidRPr="002830FF" w:rsidRDefault="008658F6" w:rsidP="00283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По окончании каждой эмоции слушаем что-нибудь успокаивающее и умиротворяющее в течение 3-5 минут («Лунная соната» Бетховен, «Аве Мария» Шуберт, «Ноктюрн соль-минор» Шуман, «Утреннее расположение духа» Григ). Каждая эмоция прорабатывается 2-3 раза, не более одной эмоции за день.</w:t>
      </w:r>
    </w:p>
    <w:p w:rsidR="008658F6" w:rsidRPr="008658F6" w:rsidRDefault="008658F6" w:rsidP="004615C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58F6">
        <w:rPr>
          <w:rFonts w:ascii="Times New Roman" w:hAnsi="Times New Roman" w:cs="Times New Roman"/>
          <w:b/>
          <w:color w:val="002060"/>
          <w:sz w:val="28"/>
          <w:szCs w:val="28"/>
        </w:rPr>
        <w:t>Упражнения по музыкотерапии для детей дошкольного возраста</w:t>
      </w:r>
    </w:p>
    <w:p w:rsidR="008658F6" w:rsidRPr="008658F6" w:rsidRDefault="002830FF" w:rsidP="008339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160655</wp:posOffset>
            </wp:positionV>
            <wp:extent cx="2584450" cy="2101215"/>
            <wp:effectExtent l="19050" t="0" r="6350" b="0"/>
            <wp:wrapThrough wrapText="bothSides">
              <wp:wrapPolygon edited="0">
                <wp:start x="637" y="0"/>
                <wp:lineTo x="-159" y="1371"/>
                <wp:lineTo x="-159" y="18800"/>
                <wp:lineTo x="159" y="21345"/>
                <wp:lineTo x="637" y="21345"/>
                <wp:lineTo x="20857" y="21345"/>
                <wp:lineTo x="21335" y="21345"/>
                <wp:lineTo x="21653" y="20170"/>
                <wp:lineTo x="21653" y="1371"/>
                <wp:lineTo x="21335" y="196"/>
                <wp:lineTo x="20857" y="0"/>
                <wp:lineTo x="637" y="0"/>
              </wp:wrapPolygon>
            </wp:wrapThrough>
            <wp:docPr id="3" name="Рисунок 2" descr="C:\Users\Пользователь\Downloads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де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10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39A6" w:rsidRPr="008339A6">
        <w:rPr>
          <w:rFonts w:ascii="Times New Roman" w:hAnsi="Times New Roman" w:cs="Times New Roman"/>
          <w:b/>
          <w:color w:val="002060"/>
          <w:sz w:val="28"/>
          <w:szCs w:val="28"/>
        </w:rPr>
        <w:t>1. </w:t>
      </w:r>
      <w:r w:rsidR="008658F6" w:rsidRPr="008339A6">
        <w:rPr>
          <w:rFonts w:ascii="Times New Roman" w:hAnsi="Times New Roman" w:cs="Times New Roman"/>
          <w:b/>
          <w:color w:val="002060"/>
          <w:sz w:val="28"/>
          <w:szCs w:val="28"/>
        </w:rPr>
        <w:t>Ритмическая игра «Зоопарк».</w:t>
      </w:r>
    </w:p>
    <w:p w:rsidR="008339A6" w:rsidRDefault="008658F6" w:rsidP="0083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Эта музыкальная гимнастика улучшает координацию движения и крупную моторику,</w:t>
      </w:r>
    </w:p>
    <w:p w:rsidR="00A152BC" w:rsidRPr="002830FF" w:rsidRDefault="008658F6" w:rsidP="00283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 xml:space="preserve">В качестве музыкального сопровождения используется «Карнавал животных» Сен-Санса. </w:t>
      </w:r>
      <w:proofErr w:type="gramStart"/>
      <w:r w:rsidRPr="008658F6">
        <w:rPr>
          <w:rFonts w:ascii="Times New Roman" w:hAnsi="Times New Roman" w:cs="Times New Roman"/>
          <w:sz w:val="28"/>
          <w:szCs w:val="28"/>
        </w:rPr>
        <w:t>Когда включается музыка, ребёнку нужно движениями, мимикой и звуками изобразить соответствующее животное: бродит медленно и неспешно, как слон, «плывёт» по комнате, словно лебедь, рычит, как лев, прыгает, будто кенгуру.</w:t>
      </w:r>
      <w:r w:rsidR="00477A42" w:rsidRPr="00477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13DF" w:rsidRDefault="00E513DF" w:rsidP="00A152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121FB" w:rsidRPr="00A152BC" w:rsidRDefault="00477A42" w:rsidP="00A152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39A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2. </w:t>
      </w:r>
      <w:proofErr w:type="spellStart"/>
      <w:r w:rsidRPr="008339A6">
        <w:rPr>
          <w:rFonts w:ascii="Times New Roman" w:hAnsi="Times New Roman" w:cs="Times New Roman"/>
          <w:b/>
          <w:color w:val="002060"/>
          <w:sz w:val="28"/>
          <w:szCs w:val="28"/>
        </w:rPr>
        <w:t>Сказкотерапия</w:t>
      </w:r>
      <w:proofErr w:type="spellEnd"/>
      <w:r w:rsidRPr="008339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 музыку.</w:t>
      </w:r>
    </w:p>
    <w:p w:rsidR="008658F6" w:rsidRPr="008658F6" w:rsidRDefault="002830FF" w:rsidP="00833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316230</wp:posOffset>
            </wp:positionV>
            <wp:extent cx="2539365" cy="2153920"/>
            <wp:effectExtent l="19050" t="0" r="0" b="0"/>
            <wp:wrapThrough wrapText="bothSides">
              <wp:wrapPolygon edited="0">
                <wp:start x="648" y="0"/>
                <wp:lineTo x="-162" y="1337"/>
                <wp:lineTo x="-162" y="18340"/>
                <wp:lineTo x="162" y="21396"/>
                <wp:lineTo x="648" y="21396"/>
                <wp:lineTo x="20741" y="21396"/>
                <wp:lineTo x="21227" y="21396"/>
                <wp:lineTo x="21551" y="20059"/>
                <wp:lineTo x="21551" y="1337"/>
                <wp:lineTo x="21227" y="191"/>
                <wp:lineTo x="20741" y="0"/>
                <wp:lineTo x="648" y="0"/>
              </wp:wrapPolygon>
            </wp:wrapThrough>
            <wp:docPr id="4" name="Рисунок 3" descr="C:\Users\Пользователь\Downloads\сказкотера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сказкотера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15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658F6" w:rsidRPr="008658F6">
        <w:rPr>
          <w:rFonts w:ascii="Times New Roman" w:hAnsi="Times New Roman" w:cs="Times New Roman"/>
          <w:sz w:val="28"/>
          <w:szCs w:val="28"/>
        </w:rPr>
        <w:t>Придумайте или выберите готовую сказку, которая освещает нужный вам вопрос: взаимоотношения между братьями и сёстрами, непослушание, агрессия, ночные страхи. Подберите музыку, согласно преобладающим по сюжету эмоциям (см. терапевтическую игру «Понимаем свои эмоции»).</w:t>
      </w:r>
    </w:p>
    <w:p w:rsidR="002830FF" w:rsidRDefault="008658F6" w:rsidP="00283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Разыграйте сказку вместе с ребёнком, стараясь выразить как можно больше смысла интонациями, движениями и мимикой, а не просто словами.</w:t>
      </w:r>
    </w:p>
    <w:p w:rsidR="00DF04A9" w:rsidRDefault="00DF04A9" w:rsidP="002D1C06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58F6" w:rsidRPr="002830FF" w:rsidRDefault="002D1C06" w:rsidP="002D1C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8658F6" w:rsidRPr="009C5C1D">
        <w:rPr>
          <w:rFonts w:ascii="Times New Roman" w:hAnsi="Times New Roman" w:cs="Times New Roman"/>
          <w:b/>
          <w:color w:val="002060"/>
          <w:sz w:val="28"/>
          <w:szCs w:val="28"/>
        </w:rPr>
        <w:t>Арт-игра «Мы вместе».</w:t>
      </w:r>
    </w:p>
    <w:p w:rsidR="008658F6" w:rsidRPr="002D1C06" w:rsidRDefault="002D1C06" w:rsidP="00E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349885</wp:posOffset>
            </wp:positionV>
            <wp:extent cx="2802890" cy="2224405"/>
            <wp:effectExtent l="19050" t="0" r="0" b="0"/>
            <wp:wrapThrough wrapText="bothSides">
              <wp:wrapPolygon edited="0">
                <wp:start x="-147" y="0"/>
                <wp:lineTo x="-147" y="21458"/>
                <wp:lineTo x="21580" y="21458"/>
                <wp:lineTo x="21580" y="0"/>
                <wp:lineTo x="-147" y="0"/>
              </wp:wrapPolygon>
            </wp:wrapThrough>
            <wp:docPr id="5" name="Рисунок 4" descr="C:\Users\Пользователь\Downloads\рисунок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рисунок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8F6" w:rsidRPr="008658F6">
        <w:rPr>
          <w:rFonts w:ascii="Times New Roman" w:hAnsi="Times New Roman" w:cs="Times New Roman"/>
          <w:sz w:val="28"/>
          <w:szCs w:val="28"/>
        </w:rPr>
        <w:t>Такая игра учит концентрации внимания и сосредоточению, помогает понять сущность привязанности и справиться с разлукой и другими факторами стресса.</w:t>
      </w:r>
      <w:r w:rsidRPr="002D1C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58F6" w:rsidRPr="008658F6" w:rsidRDefault="008658F6" w:rsidP="00E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 xml:space="preserve">Включите музыку Гайдна или Шопена и предложите ребёнку нарисовать его семью и друзей. Затем соедините изображение самого ребёнка с близкими ему людьми тонкими линиями разных цветов. Объясните, что это линии любви и заботы, которые объединяют нас всех, </w:t>
      </w:r>
      <w:proofErr w:type="gramStart"/>
      <w:r w:rsidRPr="008658F6">
        <w:rPr>
          <w:rFonts w:ascii="Times New Roman" w:hAnsi="Times New Roman" w:cs="Times New Roman"/>
          <w:sz w:val="28"/>
          <w:szCs w:val="28"/>
        </w:rPr>
        <w:t>где бы мы не были</w:t>
      </w:r>
      <w:proofErr w:type="gramEnd"/>
      <w:r w:rsidRPr="008658F6">
        <w:rPr>
          <w:rFonts w:ascii="Times New Roman" w:hAnsi="Times New Roman" w:cs="Times New Roman"/>
          <w:sz w:val="28"/>
          <w:szCs w:val="28"/>
        </w:rPr>
        <w:t>.</w:t>
      </w:r>
    </w:p>
    <w:p w:rsidR="008658F6" w:rsidRPr="008658F6" w:rsidRDefault="008658F6" w:rsidP="0083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Сохраните рисунок на будущее – некоторые дети охотно носят его с собой даже в начальной школе, чтобы чувствовать себя увереннее.</w:t>
      </w:r>
    </w:p>
    <w:p w:rsidR="008658F6" w:rsidRPr="008658F6" w:rsidRDefault="00E16313" w:rsidP="00E16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6313">
        <w:rPr>
          <w:rFonts w:ascii="Times New Roman" w:hAnsi="Times New Roman" w:cs="Times New Roman"/>
          <w:b/>
          <w:color w:val="002060"/>
          <w:sz w:val="28"/>
          <w:szCs w:val="28"/>
        </w:rPr>
        <w:t>4. </w:t>
      </w:r>
      <w:r w:rsidR="008658F6" w:rsidRPr="00E16313">
        <w:rPr>
          <w:rFonts w:ascii="Times New Roman" w:hAnsi="Times New Roman" w:cs="Times New Roman"/>
          <w:b/>
          <w:color w:val="002060"/>
          <w:sz w:val="28"/>
          <w:szCs w:val="28"/>
        </w:rPr>
        <w:t>Арт-игра «Смешной страх».</w:t>
      </w:r>
    </w:p>
    <w:p w:rsidR="008658F6" w:rsidRPr="008658F6" w:rsidRDefault="00861132" w:rsidP="00E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197485</wp:posOffset>
            </wp:positionV>
            <wp:extent cx="2706370" cy="2505710"/>
            <wp:effectExtent l="19050" t="0" r="0" b="0"/>
            <wp:wrapThrough wrapText="bothSides">
              <wp:wrapPolygon edited="0">
                <wp:start x="608" y="0"/>
                <wp:lineTo x="-152" y="1150"/>
                <wp:lineTo x="-152" y="21020"/>
                <wp:lineTo x="456" y="21512"/>
                <wp:lineTo x="608" y="21512"/>
                <wp:lineTo x="20830" y="21512"/>
                <wp:lineTo x="20982" y="21512"/>
                <wp:lineTo x="21590" y="21184"/>
                <wp:lineTo x="21590" y="1150"/>
                <wp:lineTo x="21286" y="164"/>
                <wp:lineTo x="20830" y="0"/>
                <wp:lineTo x="608" y="0"/>
              </wp:wrapPolygon>
            </wp:wrapThrough>
            <wp:docPr id="6" name="Рисунок 5" descr="C:\Users\Пользователь\Downloads\страх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страх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50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658F6" w:rsidRPr="008658F6">
        <w:rPr>
          <w:rFonts w:ascii="Times New Roman" w:hAnsi="Times New Roman" w:cs="Times New Roman"/>
          <w:sz w:val="28"/>
          <w:szCs w:val="28"/>
        </w:rPr>
        <w:t>Помогает бороться с ночными страхами, фобиями, последствиями испуга.</w:t>
      </w:r>
    </w:p>
    <w:p w:rsidR="008658F6" w:rsidRPr="00861132" w:rsidRDefault="008658F6" w:rsidP="00E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t>Включите «Симфонию 40» Моцарта и предложите ребёнку нарисовать его страх, как если бы он был живым существом. Это может быть чудовище из-под кровати, страшный монстр или любой другой образ. Теперь смените музыку на «Шутка» Баха и дорисуйте пугающим рисункам что-то смешное: балетную пачку, забавный бантик, косички, несуразные очки или обувь. При желании, рисунок затем можно скомкать и выкинуть, либо сжечь.</w:t>
      </w:r>
      <w:r w:rsidR="00861132" w:rsidRPr="008611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58F6" w:rsidRPr="009639A4" w:rsidRDefault="008658F6" w:rsidP="00963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6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терапия для детей – это доступное средство формирования психического и </w:t>
      </w:r>
      <w:bookmarkStart w:id="0" w:name="_GoBack"/>
      <w:bookmarkEnd w:id="0"/>
      <w:r w:rsidRPr="008658F6">
        <w:rPr>
          <w:rFonts w:ascii="Times New Roman" w:hAnsi="Times New Roman" w:cs="Times New Roman"/>
          <w:sz w:val="28"/>
          <w:szCs w:val="28"/>
        </w:rPr>
        <w:t xml:space="preserve">эмоционального здоровья сохранного ребёнка. Методы </w:t>
      </w:r>
      <w:proofErr w:type="spellStart"/>
      <w:r w:rsidRPr="008658F6">
        <w:rPr>
          <w:rFonts w:ascii="Times New Roman" w:hAnsi="Times New Roman" w:cs="Times New Roman"/>
          <w:sz w:val="28"/>
          <w:szCs w:val="28"/>
        </w:rPr>
        <w:t>музтерапии</w:t>
      </w:r>
      <w:proofErr w:type="spellEnd"/>
      <w:r w:rsidRPr="008658F6">
        <w:rPr>
          <w:rFonts w:ascii="Times New Roman" w:hAnsi="Times New Roman" w:cs="Times New Roman"/>
          <w:sz w:val="28"/>
          <w:szCs w:val="28"/>
        </w:rPr>
        <w:t xml:space="preserve"> разнообразны, так что каждый родитель может найти подходящие упражнения и игры для занятий дома. Но в случае детей с особенностями, лучше обращаться к специалисту.</w:t>
      </w:r>
    </w:p>
    <w:sectPr w:rsidR="008658F6" w:rsidRPr="009639A4" w:rsidSect="00B814EA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E4D"/>
    <w:multiLevelType w:val="multilevel"/>
    <w:tmpl w:val="621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94DDD"/>
    <w:multiLevelType w:val="multilevel"/>
    <w:tmpl w:val="D3D2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629"/>
    <w:rsid w:val="000B40E5"/>
    <w:rsid w:val="000C5F18"/>
    <w:rsid w:val="001B6B5A"/>
    <w:rsid w:val="001D3EE1"/>
    <w:rsid w:val="002830FF"/>
    <w:rsid w:val="002D1C06"/>
    <w:rsid w:val="00364687"/>
    <w:rsid w:val="00365997"/>
    <w:rsid w:val="00374563"/>
    <w:rsid w:val="003979F7"/>
    <w:rsid w:val="003D1038"/>
    <w:rsid w:val="004615C4"/>
    <w:rsid w:val="00477A42"/>
    <w:rsid w:val="00660421"/>
    <w:rsid w:val="00826B3D"/>
    <w:rsid w:val="008339A6"/>
    <w:rsid w:val="0083750C"/>
    <w:rsid w:val="00861132"/>
    <w:rsid w:val="008658F6"/>
    <w:rsid w:val="0089144E"/>
    <w:rsid w:val="008D3629"/>
    <w:rsid w:val="00904CEE"/>
    <w:rsid w:val="009639A4"/>
    <w:rsid w:val="009A1FA1"/>
    <w:rsid w:val="009C5C1D"/>
    <w:rsid w:val="00A152BC"/>
    <w:rsid w:val="00A501EE"/>
    <w:rsid w:val="00A75A3F"/>
    <w:rsid w:val="00B048FD"/>
    <w:rsid w:val="00B814EA"/>
    <w:rsid w:val="00B91BBB"/>
    <w:rsid w:val="00C90207"/>
    <w:rsid w:val="00C93973"/>
    <w:rsid w:val="00D121FB"/>
    <w:rsid w:val="00D760A7"/>
    <w:rsid w:val="00DB6071"/>
    <w:rsid w:val="00DD6B96"/>
    <w:rsid w:val="00DF04A9"/>
    <w:rsid w:val="00E16313"/>
    <w:rsid w:val="00E50D38"/>
    <w:rsid w:val="00E513DF"/>
    <w:rsid w:val="00E61425"/>
    <w:rsid w:val="00E9491C"/>
    <w:rsid w:val="00EA3FFE"/>
    <w:rsid w:val="00F00D0E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2d668,#b4de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C"/>
  </w:style>
  <w:style w:type="paragraph" w:styleId="2">
    <w:name w:val="heading 2"/>
    <w:basedOn w:val="a"/>
    <w:link w:val="20"/>
    <w:uiPriority w:val="9"/>
    <w:qFormat/>
    <w:rsid w:val="00865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BBB"/>
    <w:rPr>
      <w:b/>
      <w:bCs/>
    </w:rPr>
  </w:style>
  <w:style w:type="paragraph" w:styleId="a4">
    <w:name w:val="Normal (Web)"/>
    <w:basedOn w:val="a"/>
    <w:uiPriority w:val="99"/>
    <w:unhideWhenUsed/>
    <w:rsid w:val="00B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86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8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64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6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455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321D-0B66-4332-A894-2A0F9B48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2020-05-22T14:16:00Z</dcterms:created>
  <dcterms:modified xsi:type="dcterms:W3CDTF">2020-05-22T14:16:00Z</dcterms:modified>
</cp:coreProperties>
</file>