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B4" w:rsidRDefault="00622811" w:rsidP="004D33B4">
      <w:pPr>
        <w:pStyle w:val="Heading1"/>
        <w:spacing w:before="72" w:line="242" w:lineRule="auto"/>
        <w:ind w:left="3474" w:right="1065" w:hanging="2056"/>
        <w:jc w:val="center"/>
      </w:pPr>
      <w:r>
        <w:t>Аннотация к рабочей программе</w:t>
      </w:r>
    </w:p>
    <w:p w:rsidR="00622811" w:rsidRDefault="004D33B4" w:rsidP="004D33B4">
      <w:pPr>
        <w:pStyle w:val="Heading1"/>
        <w:spacing w:before="72" w:line="242" w:lineRule="auto"/>
        <w:ind w:left="3474" w:right="1065" w:hanging="2056"/>
        <w:jc w:val="center"/>
      </w:pPr>
      <w:r>
        <w:t xml:space="preserve">подготовительной к школе </w:t>
      </w:r>
      <w:r w:rsidR="00622811">
        <w:rPr>
          <w:spacing w:val="-3"/>
        </w:rPr>
        <w:t xml:space="preserve"> </w:t>
      </w:r>
      <w:r w:rsidR="00622811">
        <w:t>группы</w:t>
      </w:r>
      <w:r w:rsidR="00622811">
        <w:rPr>
          <w:spacing w:val="-1"/>
        </w:rPr>
        <w:t xml:space="preserve"> </w:t>
      </w:r>
      <w:r>
        <w:t>№3</w:t>
      </w:r>
    </w:p>
    <w:p w:rsidR="00622811" w:rsidRDefault="00622811" w:rsidP="00622811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622811" w:rsidRDefault="00622811" w:rsidP="004D33B4">
      <w:pPr>
        <w:pStyle w:val="Heading1"/>
        <w:tabs>
          <w:tab w:val="left" w:pos="9498"/>
        </w:tabs>
        <w:spacing w:before="72" w:line="242" w:lineRule="auto"/>
        <w:ind w:left="142" w:right="72" w:firstLine="709"/>
        <w:jc w:val="both"/>
      </w:pPr>
      <w:r w:rsidRPr="004D33B4">
        <w:rPr>
          <w:b w:val="0"/>
        </w:rPr>
        <w:t>Рабочая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программа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деятельности</w:t>
      </w:r>
      <w:r w:rsidRPr="004D33B4">
        <w:rPr>
          <w:b w:val="0"/>
          <w:spacing w:val="1"/>
        </w:rPr>
        <w:t xml:space="preserve"> </w:t>
      </w:r>
      <w:r w:rsidR="004D33B4" w:rsidRPr="004D33B4">
        <w:rPr>
          <w:b w:val="0"/>
        </w:rPr>
        <w:t xml:space="preserve">подготовительной к школе </w:t>
      </w:r>
      <w:r w:rsidR="004D33B4" w:rsidRPr="004D33B4">
        <w:rPr>
          <w:b w:val="0"/>
          <w:spacing w:val="-3"/>
        </w:rPr>
        <w:t xml:space="preserve"> </w:t>
      </w:r>
      <w:r w:rsidR="004D33B4" w:rsidRPr="004D33B4">
        <w:rPr>
          <w:b w:val="0"/>
        </w:rPr>
        <w:t>группы</w:t>
      </w:r>
      <w:r w:rsidR="004D33B4" w:rsidRPr="004D33B4">
        <w:rPr>
          <w:b w:val="0"/>
          <w:spacing w:val="-1"/>
        </w:rPr>
        <w:t xml:space="preserve"> </w:t>
      </w:r>
      <w:r w:rsidR="004D33B4" w:rsidRPr="004D33B4">
        <w:rPr>
          <w:b w:val="0"/>
        </w:rPr>
        <w:t>№3</w:t>
      </w:r>
      <w:r w:rsidR="004D33B4">
        <w:rPr>
          <w:b w:val="0"/>
        </w:rPr>
        <w:t xml:space="preserve"> </w:t>
      </w:r>
      <w:r w:rsidRPr="004D33B4">
        <w:rPr>
          <w:b w:val="0"/>
        </w:rPr>
        <w:t>муниципального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бюджетного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дошкольного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учреждения «Детский сад №231» (далее Рабочая программа) разработана на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основе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программы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дошкольного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образования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муниципального</w:t>
      </w:r>
      <w:r w:rsidRPr="004D33B4">
        <w:rPr>
          <w:b w:val="0"/>
          <w:spacing w:val="37"/>
        </w:rPr>
        <w:t xml:space="preserve"> </w:t>
      </w:r>
      <w:r w:rsidRPr="004D33B4">
        <w:rPr>
          <w:b w:val="0"/>
        </w:rPr>
        <w:t>бюджетного</w:t>
      </w:r>
      <w:r w:rsidRPr="004D33B4">
        <w:rPr>
          <w:b w:val="0"/>
          <w:spacing w:val="37"/>
        </w:rPr>
        <w:t xml:space="preserve"> </w:t>
      </w:r>
      <w:r w:rsidRPr="004D33B4">
        <w:rPr>
          <w:b w:val="0"/>
        </w:rPr>
        <w:t>дошкольного</w:t>
      </w:r>
      <w:r w:rsidRPr="004D33B4">
        <w:rPr>
          <w:b w:val="0"/>
          <w:spacing w:val="39"/>
        </w:rPr>
        <w:t xml:space="preserve"> </w:t>
      </w:r>
      <w:r w:rsidRPr="004D33B4">
        <w:rPr>
          <w:b w:val="0"/>
        </w:rPr>
        <w:t>образовательного</w:t>
      </w:r>
      <w:r w:rsidRPr="004D33B4">
        <w:rPr>
          <w:b w:val="0"/>
          <w:spacing w:val="39"/>
        </w:rPr>
        <w:t xml:space="preserve"> </w:t>
      </w:r>
      <w:r w:rsidRPr="004D33B4">
        <w:rPr>
          <w:b w:val="0"/>
        </w:rPr>
        <w:t>учреждения</w:t>
      </w:r>
      <w:r w:rsidR="004D33B4">
        <w:rPr>
          <w:b w:val="0"/>
        </w:rPr>
        <w:t xml:space="preserve"> </w:t>
      </w:r>
      <w:r>
        <w:t>«</w:t>
      </w:r>
      <w:r w:rsidRPr="004D33B4">
        <w:rPr>
          <w:b w:val="0"/>
        </w:rPr>
        <w:t>Детский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сад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№231»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и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предусмотрена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для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организации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образовательной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деяте</w:t>
      </w:r>
      <w:r w:rsidR="004D33B4">
        <w:rPr>
          <w:b w:val="0"/>
        </w:rPr>
        <w:t>льности с детьми в возрасте от 6 до 7</w:t>
      </w:r>
      <w:r w:rsidRPr="004D33B4">
        <w:rPr>
          <w:b w:val="0"/>
        </w:rPr>
        <w:t xml:space="preserve"> лет. Срок реализации Рабочей</w:t>
      </w:r>
      <w:r w:rsidRPr="004D33B4">
        <w:rPr>
          <w:b w:val="0"/>
          <w:spacing w:val="1"/>
        </w:rPr>
        <w:t xml:space="preserve"> </w:t>
      </w:r>
      <w:r w:rsidRPr="004D33B4">
        <w:rPr>
          <w:b w:val="0"/>
        </w:rPr>
        <w:t>программы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1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год.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Рабочая</w:t>
      </w:r>
      <w:r w:rsidRPr="004D33B4">
        <w:rPr>
          <w:b w:val="0"/>
          <w:spacing w:val="-4"/>
        </w:rPr>
        <w:t xml:space="preserve"> </w:t>
      </w:r>
      <w:r w:rsidRPr="004D33B4">
        <w:rPr>
          <w:b w:val="0"/>
        </w:rPr>
        <w:t>программа</w:t>
      </w:r>
      <w:r w:rsidRPr="004D33B4">
        <w:rPr>
          <w:b w:val="0"/>
          <w:spacing w:val="-3"/>
        </w:rPr>
        <w:t xml:space="preserve"> </w:t>
      </w:r>
      <w:r w:rsidRPr="004D33B4">
        <w:rPr>
          <w:b w:val="0"/>
        </w:rPr>
        <w:t>реализуется</w:t>
      </w:r>
      <w:r w:rsidRPr="004D33B4">
        <w:rPr>
          <w:b w:val="0"/>
          <w:spacing w:val="-1"/>
        </w:rPr>
        <w:t xml:space="preserve"> </w:t>
      </w:r>
      <w:r w:rsidRPr="004D33B4">
        <w:rPr>
          <w:b w:val="0"/>
        </w:rPr>
        <w:t>на русском</w:t>
      </w:r>
      <w:r w:rsidRPr="004D33B4">
        <w:rPr>
          <w:b w:val="0"/>
          <w:spacing w:val="-3"/>
        </w:rPr>
        <w:t xml:space="preserve"> </w:t>
      </w:r>
      <w:r w:rsidRPr="004D33B4">
        <w:rPr>
          <w:b w:val="0"/>
        </w:rPr>
        <w:t>языке.</w:t>
      </w:r>
    </w:p>
    <w:p w:rsidR="00622811" w:rsidRDefault="00622811" w:rsidP="00622811">
      <w:pPr>
        <w:pStyle w:val="a3"/>
        <w:spacing w:before="201" w:line="276" w:lineRule="auto"/>
        <w:ind w:right="10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622811" w:rsidRDefault="00622811" w:rsidP="00622811">
      <w:pPr>
        <w:pStyle w:val="a3"/>
        <w:spacing w:before="200" w:line="276" w:lineRule="auto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структурирована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22811" w:rsidRDefault="00622811" w:rsidP="00622811">
      <w:pPr>
        <w:pStyle w:val="a3"/>
        <w:spacing w:before="199" w:line="276" w:lineRule="auto"/>
        <w:ind w:right="10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Программы: От рождения до школы.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образования/Под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Н.Е.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Комаровой,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 xml:space="preserve">Васильевой. – 3-е изд., </w:t>
      </w:r>
      <w:proofErr w:type="spellStart"/>
      <w:r>
        <w:t>испр</w:t>
      </w:r>
      <w:proofErr w:type="spellEnd"/>
      <w:r>
        <w:t>. и доп. – М. – МОЗАИКА – СИНТЕЗ, 2019. –</w:t>
      </w:r>
      <w:r>
        <w:rPr>
          <w:spacing w:val="1"/>
        </w:rPr>
        <w:t xml:space="preserve"> </w:t>
      </w:r>
      <w:r>
        <w:t>368с.</w:t>
      </w:r>
    </w:p>
    <w:p w:rsidR="00622811" w:rsidRDefault="00622811" w:rsidP="00622811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  <w:jc w:val="left"/>
      </w:pPr>
      <w:r>
        <w:t>-</w:t>
      </w:r>
      <w:r>
        <w:tab/>
      </w:r>
      <w:proofErr w:type="spellStart"/>
      <w:r>
        <w:t>Каплунова</w:t>
      </w:r>
      <w:proofErr w:type="spellEnd"/>
      <w:r>
        <w:tab/>
        <w:t>И.,</w:t>
      </w:r>
      <w:r>
        <w:tab/>
      </w:r>
      <w:proofErr w:type="spellStart"/>
      <w:r>
        <w:t>Новоскольцева</w:t>
      </w:r>
      <w:proofErr w:type="spellEnd"/>
      <w:r>
        <w:tab/>
        <w:t>И.</w:t>
      </w:r>
      <w:r>
        <w:tab/>
        <w:t>Ладушки.</w:t>
      </w:r>
      <w:r>
        <w:tab/>
        <w:t>Программа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 возраста.</w:t>
      </w:r>
      <w:r>
        <w:rPr>
          <w:spacing w:val="-3"/>
        </w:rPr>
        <w:t xml:space="preserve"> </w:t>
      </w:r>
      <w:r>
        <w:t>СПб.:</w:t>
      </w:r>
      <w:r>
        <w:rPr>
          <w:spacing w:val="-2"/>
        </w:rPr>
        <w:t xml:space="preserve"> </w:t>
      </w:r>
      <w:r>
        <w:t>2019. –</w:t>
      </w:r>
      <w:r>
        <w:rPr>
          <w:spacing w:val="-1"/>
        </w:rPr>
        <w:t xml:space="preserve"> </w:t>
      </w:r>
      <w:r>
        <w:t>115с.</w:t>
      </w:r>
    </w:p>
    <w:p w:rsidR="004D33B4" w:rsidRDefault="004D33B4" w:rsidP="004D33B4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</w:pPr>
      <w:r>
        <w:t>Часть, формируемая участниками образовательных отношений представлена:</w:t>
      </w:r>
    </w:p>
    <w:p w:rsidR="004D33B4" w:rsidRDefault="004D33B4" w:rsidP="004D33B4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</w:pPr>
      <w:r>
        <w:t xml:space="preserve">- </w:t>
      </w:r>
      <w:proofErr w:type="spellStart"/>
      <w:r w:rsidRPr="00A94CBE">
        <w:t>Куражева</w:t>
      </w:r>
      <w:proofErr w:type="spellEnd"/>
      <w:r w:rsidRPr="00A94CBE">
        <w:t xml:space="preserve"> Н.Ю., </w:t>
      </w:r>
      <w:proofErr w:type="spellStart"/>
      <w:r w:rsidRPr="00A94CBE">
        <w:t>Вараева</w:t>
      </w:r>
      <w:proofErr w:type="spellEnd"/>
      <w:r w:rsidRPr="00A94CBE">
        <w:t xml:space="preserve"> Н.В., </w:t>
      </w:r>
      <w:proofErr w:type="spellStart"/>
      <w:r w:rsidRPr="00A94CBE">
        <w:t>Тузаева</w:t>
      </w:r>
      <w:proofErr w:type="spellEnd"/>
      <w:r w:rsidRPr="00A94CBE">
        <w:t xml:space="preserve"> А.С., Козлова И.А. </w:t>
      </w:r>
      <w:r w:rsidRPr="00A94CBE">
        <w:rPr>
          <w:color w:val="000000" w:themeColor="text1"/>
        </w:rPr>
        <w:t>«</w:t>
      </w:r>
      <w:proofErr w:type="spellStart"/>
      <w:r w:rsidRPr="00A94CBE">
        <w:rPr>
          <w:color w:val="000000" w:themeColor="text1"/>
        </w:rPr>
        <w:t>Цветик-семицветик</w:t>
      </w:r>
      <w:proofErr w:type="spellEnd"/>
      <w:r w:rsidRPr="00A94CBE">
        <w:rPr>
          <w:color w:val="000000" w:themeColor="text1"/>
        </w:rPr>
        <w:t>» Программа психолого-педагогических занятий для дошкольников 6- 7 лет. «Приключения будущих первоклассников», Санкт-Петербург: Речь, 2016. –</w:t>
      </w:r>
      <w:r w:rsidRPr="00A94CBE">
        <w:t>218 с.</w:t>
      </w:r>
    </w:p>
    <w:p w:rsidR="004D33B4" w:rsidRDefault="004D33B4" w:rsidP="00622811">
      <w:pPr>
        <w:pStyle w:val="a3"/>
        <w:tabs>
          <w:tab w:val="left" w:pos="1073"/>
          <w:tab w:val="left" w:pos="2673"/>
          <w:tab w:val="left" w:pos="3326"/>
          <w:tab w:val="left" w:pos="5449"/>
          <w:tab w:val="left" w:pos="6032"/>
          <w:tab w:val="left" w:pos="7512"/>
          <w:tab w:val="left" w:pos="9164"/>
        </w:tabs>
        <w:spacing w:before="201"/>
        <w:ind w:right="110" w:firstLine="566"/>
        <w:jc w:val="left"/>
      </w:pPr>
    </w:p>
    <w:p w:rsidR="00622811" w:rsidRDefault="00622811" w:rsidP="00622811">
      <w:pPr>
        <w:pStyle w:val="Heading1"/>
        <w:spacing w:before="254"/>
        <w:ind w:left="2132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622811" w:rsidRDefault="00622811" w:rsidP="00622811">
      <w:pPr>
        <w:pStyle w:val="a3"/>
        <w:spacing w:before="242" w:line="276" w:lineRule="auto"/>
        <w:ind w:right="105"/>
      </w:pPr>
      <w:r>
        <w:rPr>
          <w:b/>
        </w:rPr>
        <w:t xml:space="preserve">Цель: </w:t>
      </w:r>
      <w:r>
        <w:t>создание благоприятных условий для полноценного проживания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 обеспечивающих позитивную социализацию, мотивацию и поддержку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lastRenderedPageBreak/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формы активности.</w:t>
      </w:r>
    </w:p>
    <w:p w:rsidR="00622811" w:rsidRDefault="00622811" w:rsidP="00622811">
      <w:pPr>
        <w:pStyle w:val="a3"/>
        <w:spacing w:before="67"/>
        <w:ind w:left="810" w:firstLine="0"/>
        <w:jc w:val="left"/>
      </w:pPr>
      <w:r>
        <w:t>Достижение</w:t>
      </w:r>
      <w:r>
        <w:rPr>
          <w:spacing w:val="29"/>
        </w:rPr>
        <w:t xml:space="preserve"> </w:t>
      </w:r>
      <w:r>
        <w:t>поставленной</w:t>
      </w:r>
      <w:r>
        <w:rPr>
          <w:spacing w:val="28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предусматривает</w:t>
      </w:r>
      <w:r>
        <w:rPr>
          <w:spacing w:val="27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следующих</w:t>
      </w:r>
    </w:p>
    <w:p w:rsidR="00622811" w:rsidRDefault="00622811" w:rsidP="00622811">
      <w:pPr>
        <w:pStyle w:val="Heading1"/>
      </w:pPr>
      <w:r>
        <w:t>задач: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before="241" w:line="273" w:lineRule="auto"/>
        <w:ind w:right="109" w:firstLine="707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before="3" w:line="276" w:lineRule="auto"/>
        <w:ind w:right="109" w:firstLine="707"/>
        <w:rPr>
          <w:sz w:val="28"/>
        </w:rPr>
      </w:pPr>
      <w:r>
        <w:rPr>
          <w:sz w:val="28"/>
        </w:rPr>
        <w:t>обеспечения 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психофизиологических и других особенностей (в том числе 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здоровья).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right="110" w:firstLine="707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миром;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left="243" w:right="105" w:firstLine="566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к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3" w:lineRule="auto"/>
        <w:ind w:left="243" w:right="103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 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spacing w:line="276" w:lineRule="auto"/>
        <w:ind w:left="243" w:right="107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8"/>
        </w:tabs>
        <w:ind w:left="243" w:right="108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 и 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22811" w:rsidRDefault="00622811" w:rsidP="00622811">
      <w:pPr>
        <w:pStyle w:val="a3"/>
        <w:spacing w:line="278" w:lineRule="auto"/>
        <w:ind w:right="110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622811" w:rsidRDefault="00622811" w:rsidP="00622811">
      <w:pPr>
        <w:pStyle w:val="a3"/>
        <w:spacing w:before="177"/>
        <w:ind w:left="810" w:firstLine="0"/>
        <w:jc w:val="left"/>
      </w:pPr>
      <w:r>
        <w:t>В</w:t>
      </w:r>
      <w:r>
        <w:rPr>
          <w:spacing w:val="10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совместной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семьи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заложены</w:t>
      </w:r>
      <w:r>
        <w:rPr>
          <w:spacing w:val="10"/>
        </w:rPr>
        <w:t xml:space="preserve"> </w:t>
      </w:r>
      <w:r>
        <w:t>следующие</w:t>
      </w:r>
    </w:p>
    <w:p w:rsidR="00622811" w:rsidRDefault="00622811" w:rsidP="00622811">
      <w:pPr>
        <w:pStyle w:val="Heading1"/>
      </w:pPr>
      <w:r>
        <w:t>принципы: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241"/>
        <w:ind w:left="1518"/>
        <w:jc w:val="left"/>
        <w:rPr>
          <w:sz w:val="28"/>
        </w:rPr>
      </w:pP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ребѐнка;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8"/>
        <w:ind w:left="1518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6"/>
        <w:ind w:left="1518"/>
        <w:jc w:val="left"/>
        <w:rPr>
          <w:sz w:val="28"/>
        </w:rPr>
      </w:pPr>
      <w:r>
        <w:rPr>
          <w:sz w:val="28"/>
        </w:rPr>
        <w:t>взаимное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9"/>
        <w:ind w:left="151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другу;</w:t>
      </w:r>
    </w:p>
    <w:p w:rsidR="00622811" w:rsidRDefault="00622811" w:rsidP="00622811">
      <w:pPr>
        <w:pStyle w:val="a5"/>
        <w:numPr>
          <w:ilvl w:val="0"/>
          <w:numId w:val="3"/>
        </w:numPr>
        <w:tabs>
          <w:tab w:val="left" w:pos="1517"/>
          <w:tab w:val="left" w:pos="1518"/>
        </w:tabs>
        <w:spacing w:before="48"/>
        <w:ind w:left="1518"/>
        <w:jc w:val="left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семье;</w:t>
      </w:r>
    </w:p>
    <w:p w:rsidR="00622811" w:rsidRDefault="00622811" w:rsidP="00622811">
      <w:pPr>
        <w:rPr>
          <w:sz w:val="28"/>
        </w:rPr>
        <w:sectPr w:rsidR="00622811">
          <w:pgSz w:w="11910" w:h="16840"/>
          <w:pgMar w:top="1040" w:right="740" w:bottom="280" w:left="1600" w:header="720" w:footer="720" w:gutter="0"/>
          <w:cols w:space="720"/>
        </w:sectPr>
      </w:pPr>
    </w:p>
    <w:p w:rsidR="00622811" w:rsidRDefault="00622811" w:rsidP="00622811">
      <w:pPr>
        <w:pStyle w:val="a5"/>
        <w:numPr>
          <w:ilvl w:val="1"/>
          <w:numId w:val="3"/>
        </w:numPr>
        <w:tabs>
          <w:tab w:val="left" w:pos="1560"/>
        </w:tabs>
        <w:spacing w:before="86"/>
        <w:ind w:hanging="1375"/>
        <w:jc w:val="left"/>
        <w:rPr>
          <w:sz w:val="28"/>
        </w:rPr>
      </w:pPr>
      <w:r>
        <w:rPr>
          <w:sz w:val="28"/>
        </w:rPr>
        <w:lastRenderedPageBreak/>
        <w:t>равная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622811" w:rsidRDefault="00622811" w:rsidP="00622811">
      <w:pPr>
        <w:pStyle w:val="a3"/>
        <w:tabs>
          <w:tab w:val="left" w:pos="1457"/>
          <w:tab w:val="left" w:pos="3287"/>
          <w:tab w:val="left" w:pos="5497"/>
          <w:tab w:val="left" w:pos="7168"/>
          <w:tab w:val="left" w:pos="9303"/>
        </w:tabs>
        <w:spacing w:before="50" w:line="276" w:lineRule="auto"/>
        <w:ind w:right="110" w:firstLine="851"/>
        <w:jc w:val="left"/>
      </w:pPr>
      <w:r>
        <w:t>В</w:t>
      </w:r>
      <w:r>
        <w:tab/>
        <w:t>Учреждении</w:t>
      </w:r>
      <w:r>
        <w:tab/>
        <w:t>осуществляется</w:t>
      </w:r>
      <w:r>
        <w:tab/>
        <w:t>интеграция</w:t>
      </w:r>
      <w:r>
        <w:tab/>
        <w:t>общественного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семейного воспитания 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622811" w:rsidRDefault="00622811" w:rsidP="00622811">
      <w:pPr>
        <w:pStyle w:val="a3"/>
        <w:spacing w:before="1"/>
        <w:ind w:left="810" w:firstLine="0"/>
        <w:jc w:val="left"/>
      </w:pPr>
      <w:r>
        <w:t>Задачи: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274"/>
          <w:tab w:val="left" w:pos="1275"/>
          <w:tab w:val="left" w:pos="3275"/>
          <w:tab w:val="left" w:pos="6742"/>
          <w:tab w:val="left" w:pos="7828"/>
          <w:tab w:val="left" w:pos="9314"/>
        </w:tabs>
        <w:spacing w:before="47" w:line="276" w:lineRule="auto"/>
        <w:ind w:right="109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  <w:t>знаний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091"/>
        </w:tabs>
        <w:spacing w:before="1"/>
        <w:ind w:left="1090" w:hanging="281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2"/>
        </w:numPr>
        <w:tabs>
          <w:tab w:val="left" w:pos="1136"/>
        </w:tabs>
        <w:spacing w:before="48" w:line="276" w:lineRule="auto"/>
        <w:ind w:right="114" w:firstLine="707"/>
        <w:rPr>
          <w:sz w:val="28"/>
        </w:rPr>
      </w:pPr>
      <w:r>
        <w:rPr>
          <w:sz w:val="28"/>
        </w:rPr>
        <w:t>оказание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3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22811" w:rsidRDefault="00622811" w:rsidP="00622811">
      <w:pPr>
        <w:pStyle w:val="Heading1"/>
        <w:spacing w:before="4"/>
        <w:ind w:left="1530"/>
      </w:pPr>
      <w:r>
        <w:t>Система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родителями: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192"/>
        </w:tabs>
        <w:spacing w:before="45" w:line="276" w:lineRule="auto"/>
        <w:ind w:right="108" w:firstLine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родительских собраниях, конференциях, мероприятиях,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266"/>
        </w:tabs>
        <w:spacing w:line="278" w:lineRule="auto"/>
        <w:ind w:right="111" w:firstLine="719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302"/>
        </w:tabs>
        <w:spacing w:line="276" w:lineRule="auto"/>
        <w:ind w:right="106" w:firstLine="71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319"/>
        </w:tabs>
        <w:spacing w:line="276" w:lineRule="auto"/>
        <w:ind w:right="109" w:firstLine="719"/>
        <w:jc w:val="both"/>
        <w:rPr>
          <w:sz w:val="28"/>
        </w:rPr>
      </w:pP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формах;</w:t>
      </w:r>
    </w:p>
    <w:p w:rsidR="00622811" w:rsidRDefault="00622811" w:rsidP="00622811">
      <w:pPr>
        <w:pStyle w:val="a5"/>
        <w:numPr>
          <w:ilvl w:val="0"/>
          <w:numId w:val="1"/>
        </w:numPr>
        <w:tabs>
          <w:tab w:val="left" w:pos="1196"/>
        </w:tabs>
        <w:spacing w:line="276" w:lineRule="auto"/>
        <w:ind w:right="105" w:firstLine="719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разных видах детской деятельности: на конференциях, семинарах-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мастер-классах.</w:t>
      </w:r>
    </w:p>
    <w:p w:rsidR="00C84F15" w:rsidRDefault="00C84F15"/>
    <w:sectPr w:rsidR="00C84F15" w:rsidSect="008A43B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6B8"/>
    <w:multiLevelType w:val="hybridMultilevel"/>
    <w:tmpl w:val="BF72E9C0"/>
    <w:lvl w:ilvl="0" w:tplc="235C078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A65502">
      <w:numFmt w:val="bullet"/>
      <w:lvlText w:val=""/>
      <w:lvlJc w:val="left"/>
      <w:pPr>
        <w:ind w:left="2226" w:hanging="6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942F0E2">
      <w:numFmt w:val="bullet"/>
      <w:lvlText w:val="•"/>
      <w:lvlJc w:val="left"/>
      <w:pPr>
        <w:ind w:left="3036" w:hanging="697"/>
      </w:pPr>
      <w:rPr>
        <w:rFonts w:hint="default"/>
        <w:lang w:val="ru-RU" w:eastAsia="en-US" w:bidi="ar-SA"/>
      </w:rPr>
    </w:lvl>
    <w:lvl w:ilvl="3" w:tplc="CE54E1AE">
      <w:numFmt w:val="bullet"/>
      <w:lvlText w:val="•"/>
      <w:lvlJc w:val="left"/>
      <w:pPr>
        <w:ind w:left="3852" w:hanging="697"/>
      </w:pPr>
      <w:rPr>
        <w:rFonts w:hint="default"/>
        <w:lang w:val="ru-RU" w:eastAsia="en-US" w:bidi="ar-SA"/>
      </w:rPr>
    </w:lvl>
    <w:lvl w:ilvl="4" w:tplc="5A7EEF12">
      <w:numFmt w:val="bullet"/>
      <w:lvlText w:val="•"/>
      <w:lvlJc w:val="left"/>
      <w:pPr>
        <w:ind w:left="4668" w:hanging="697"/>
      </w:pPr>
      <w:rPr>
        <w:rFonts w:hint="default"/>
        <w:lang w:val="ru-RU" w:eastAsia="en-US" w:bidi="ar-SA"/>
      </w:rPr>
    </w:lvl>
    <w:lvl w:ilvl="5" w:tplc="45E49B48">
      <w:numFmt w:val="bullet"/>
      <w:lvlText w:val="•"/>
      <w:lvlJc w:val="left"/>
      <w:pPr>
        <w:ind w:left="5485" w:hanging="697"/>
      </w:pPr>
      <w:rPr>
        <w:rFonts w:hint="default"/>
        <w:lang w:val="ru-RU" w:eastAsia="en-US" w:bidi="ar-SA"/>
      </w:rPr>
    </w:lvl>
    <w:lvl w:ilvl="6" w:tplc="C99E4208">
      <w:numFmt w:val="bullet"/>
      <w:lvlText w:val="•"/>
      <w:lvlJc w:val="left"/>
      <w:pPr>
        <w:ind w:left="6301" w:hanging="697"/>
      </w:pPr>
      <w:rPr>
        <w:rFonts w:hint="default"/>
        <w:lang w:val="ru-RU" w:eastAsia="en-US" w:bidi="ar-SA"/>
      </w:rPr>
    </w:lvl>
    <w:lvl w:ilvl="7" w:tplc="9790072A">
      <w:numFmt w:val="bullet"/>
      <w:lvlText w:val="•"/>
      <w:lvlJc w:val="left"/>
      <w:pPr>
        <w:ind w:left="7117" w:hanging="697"/>
      </w:pPr>
      <w:rPr>
        <w:rFonts w:hint="default"/>
        <w:lang w:val="ru-RU" w:eastAsia="en-US" w:bidi="ar-SA"/>
      </w:rPr>
    </w:lvl>
    <w:lvl w:ilvl="8" w:tplc="5A7CB2FE">
      <w:numFmt w:val="bullet"/>
      <w:lvlText w:val="•"/>
      <w:lvlJc w:val="left"/>
      <w:pPr>
        <w:ind w:left="7933" w:hanging="697"/>
      </w:pPr>
      <w:rPr>
        <w:rFonts w:hint="default"/>
        <w:lang w:val="ru-RU" w:eastAsia="en-US" w:bidi="ar-SA"/>
      </w:rPr>
    </w:lvl>
  </w:abstractNum>
  <w:abstractNum w:abstractNumId="1">
    <w:nsid w:val="5F5515FF"/>
    <w:multiLevelType w:val="hybridMultilevel"/>
    <w:tmpl w:val="7DC2E96C"/>
    <w:lvl w:ilvl="0" w:tplc="5A10768E">
      <w:start w:val="1"/>
      <w:numFmt w:val="decimal"/>
      <w:lvlText w:val="%1."/>
      <w:lvlJc w:val="left"/>
      <w:pPr>
        <w:ind w:left="102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05FEA">
      <w:numFmt w:val="bullet"/>
      <w:lvlText w:val="•"/>
      <w:lvlJc w:val="left"/>
      <w:pPr>
        <w:ind w:left="1046" w:hanging="382"/>
      </w:pPr>
      <w:rPr>
        <w:rFonts w:hint="default"/>
        <w:lang w:val="ru-RU" w:eastAsia="en-US" w:bidi="ar-SA"/>
      </w:rPr>
    </w:lvl>
    <w:lvl w:ilvl="2" w:tplc="02DC3350">
      <w:numFmt w:val="bullet"/>
      <w:lvlText w:val="•"/>
      <w:lvlJc w:val="left"/>
      <w:pPr>
        <w:ind w:left="1993" w:hanging="382"/>
      </w:pPr>
      <w:rPr>
        <w:rFonts w:hint="default"/>
        <w:lang w:val="ru-RU" w:eastAsia="en-US" w:bidi="ar-SA"/>
      </w:rPr>
    </w:lvl>
    <w:lvl w:ilvl="3" w:tplc="D9EE3A62">
      <w:numFmt w:val="bullet"/>
      <w:lvlText w:val="•"/>
      <w:lvlJc w:val="left"/>
      <w:pPr>
        <w:ind w:left="2939" w:hanging="382"/>
      </w:pPr>
      <w:rPr>
        <w:rFonts w:hint="default"/>
        <w:lang w:val="ru-RU" w:eastAsia="en-US" w:bidi="ar-SA"/>
      </w:rPr>
    </w:lvl>
    <w:lvl w:ilvl="4" w:tplc="296809F8">
      <w:numFmt w:val="bullet"/>
      <w:lvlText w:val="•"/>
      <w:lvlJc w:val="left"/>
      <w:pPr>
        <w:ind w:left="3886" w:hanging="382"/>
      </w:pPr>
      <w:rPr>
        <w:rFonts w:hint="default"/>
        <w:lang w:val="ru-RU" w:eastAsia="en-US" w:bidi="ar-SA"/>
      </w:rPr>
    </w:lvl>
    <w:lvl w:ilvl="5" w:tplc="E49A80C4">
      <w:numFmt w:val="bullet"/>
      <w:lvlText w:val="•"/>
      <w:lvlJc w:val="left"/>
      <w:pPr>
        <w:ind w:left="4833" w:hanging="382"/>
      </w:pPr>
      <w:rPr>
        <w:rFonts w:hint="default"/>
        <w:lang w:val="ru-RU" w:eastAsia="en-US" w:bidi="ar-SA"/>
      </w:rPr>
    </w:lvl>
    <w:lvl w:ilvl="6" w:tplc="5F441B74">
      <w:numFmt w:val="bullet"/>
      <w:lvlText w:val="•"/>
      <w:lvlJc w:val="left"/>
      <w:pPr>
        <w:ind w:left="5779" w:hanging="382"/>
      </w:pPr>
      <w:rPr>
        <w:rFonts w:hint="default"/>
        <w:lang w:val="ru-RU" w:eastAsia="en-US" w:bidi="ar-SA"/>
      </w:rPr>
    </w:lvl>
    <w:lvl w:ilvl="7" w:tplc="B3D21A44">
      <w:numFmt w:val="bullet"/>
      <w:lvlText w:val="•"/>
      <w:lvlJc w:val="left"/>
      <w:pPr>
        <w:ind w:left="6726" w:hanging="382"/>
      </w:pPr>
      <w:rPr>
        <w:rFonts w:hint="default"/>
        <w:lang w:val="ru-RU" w:eastAsia="en-US" w:bidi="ar-SA"/>
      </w:rPr>
    </w:lvl>
    <w:lvl w:ilvl="8" w:tplc="F6863064">
      <w:numFmt w:val="bullet"/>
      <w:lvlText w:val="•"/>
      <w:lvlJc w:val="left"/>
      <w:pPr>
        <w:ind w:left="7673" w:hanging="382"/>
      </w:pPr>
      <w:rPr>
        <w:rFonts w:hint="default"/>
        <w:lang w:val="ru-RU" w:eastAsia="en-US" w:bidi="ar-SA"/>
      </w:rPr>
    </w:lvl>
  </w:abstractNum>
  <w:abstractNum w:abstractNumId="2">
    <w:nsid w:val="72D1797E"/>
    <w:multiLevelType w:val="hybridMultilevel"/>
    <w:tmpl w:val="5A6A2486"/>
    <w:lvl w:ilvl="0" w:tplc="AC3CF432">
      <w:start w:val="1"/>
      <w:numFmt w:val="decimal"/>
      <w:lvlText w:val="%1."/>
      <w:lvlJc w:val="left"/>
      <w:pPr>
        <w:ind w:left="102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7037FA">
      <w:numFmt w:val="bullet"/>
      <w:lvlText w:val="•"/>
      <w:lvlJc w:val="left"/>
      <w:pPr>
        <w:ind w:left="1046" w:hanging="465"/>
      </w:pPr>
      <w:rPr>
        <w:rFonts w:hint="default"/>
        <w:lang w:val="ru-RU" w:eastAsia="en-US" w:bidi="ar-SA"/>
      </w:rPr>
    </w:lvl>
    <w:lvl w:ilvl="2" w:tplc="D80E3002">
      <w:numFmt w:val="bullet"/>
      <w:lvlText w:val="•"/>
      <w:lvlJc w:val="left"/>
      <w:pPr>
        <w:ind w:left="1993" w:hanging="465"/>
      </w:pPr>
      <w:rPr>
        <w:rFonts w:hint="default"/>
        <w:lang w:val="ru-RU" w:eastAsia="en-US" w:bidi="ar-SA"/>
      </w:rPr>
    </w:lvl>
    <w:lvl w:ilvl="3" w:tplc="37B204E6">
      <w:numFmt w:val="bullet"/>
      <w:lvlText w:val="•"/>
      <w:lvlJc w:val="left"/>
      <w:pPr>
        <w:ind w:left="2939" w:hanging="465"/>
      </w:pPr>
      <w:rPr>
        <w:rFonts w:hint="default"/>
        <w:lang w:val="ru-RU" w:eastAsia="en-US" w:bidi="ar-SA"/>
      </w:rPr>
    </w:lvl>
    <w:lvl w:ilvl="4" w:tplc="281636CA">
      <w:numFmt w:val="bullet"/>
      <w:lvlText w:val="•"/>
      <w:lvlJc w:val="left"/>
      <w:pPr>
        <w:ind w:left="3886" w:hanging="465"/>
      </w:pPr>
      <w:rPr>
        <w:rFonts w:hint="default"/>
        <w:lang w:val="ru-RU" w:eastAsia="en-US" w:bidi="ar-SA"/>
      </w:rPr>
    </w:lvl>
    <w:lvl w:ilvl="5" w:tplc="5BB49828">
      <w:numFmt w:val="bullet"/>
      <w:lvlText w:val="•"/>
      <w:lvlJc w:val="left"/>
      <w:pPr>
        <w:ind w:left="4833" w:hanging="465"/>
      </w:pPr>
      <w:rPr>
        <w:rFonts w:hint="default"/>
        <w:lang w:val="ru-RU" w:eastAsia="en-US" w:bidi="ar-SA"/>
      </w:rPr>
    </w:lvl>
    <w:lvl w:ilvl="6" w:tplc="C77EDB5C">
      <w:numFmt w:val="bullet"/>
      <w:lvlText w:val="•"/>
      <w:lvlJc w:val="left"/>
      <w:pPr>
        <w:ind w:left="5779" w:hanging="465"/>
      </w:pPr>
      <w:rPr>
        <w:rFonts w:hint="default"/>
        <w:lang w:val="ru-RU" w:eastAsia="en-US" w:bidi="ar-SA"/>
      </w:rPr>
    </w:lvl>
    <w:lvl w:ilvl="7" w:tplc="FDE62154">
      <w:numFmt w:val="bullet"/>
      <w:lvlText w:val="•"/>
      <w:lvlJc w:val="left"/>
      <w:pPr>
        <w:ind w:left="6726" w:hanging="465"/>
      </w:pPr>
      <w:rPr>
        <w:rFonts w:hint="default"/>
        <w:lang w:val="ru-RU" w:eastAsia="en-US" w:bidi="ar-SA"/>
      </w:rPr>
    </w:lvl>
    <w:lvl w:ilvl="8" w:tplc="E2E86ADE">
      <w:numFmt w:val="bullet"/>
      <w:lvlText w:val="•"/>
      <w:lvlJc w:val="left"/>
      <w:pPr>
        <w:ind w:left="7673" w:hanging="4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22811"/>
    <w:rsid w:val="0041666D"/>
    <w:rsid w:val="004D33B4"/>
    <w:rsid w:val="00622811"/>
    <w:rsid w:val="006B3A27"/>
    <w:rsid w:val="00C84F15"/>
    <w:rsid w:val="00DF7F94"/>
    <w:rsid w:val="00F3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281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2281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22811"/>
    <w:pPr>
      <w:widowControl w:val="0"/>
      <w:autoSpaceDE w:val="0"/>
      <w:autoSpaceDN w:val="0"/>
      <w:spacing w:before="55"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22811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09</cp:lastModifiedBy>
  <cp:revision>7</cp:revision>
  <dcterms:created xsi:type="dcterms:W3CDTF">2022-10-04T05:25:00Z</dcterms:created>
  <dcterms:modified xsi:type="dcterms:W3CDTF">2022-10-10T09:48:00Z</dcterms:modified>
</cp:coreProperties>
</file>