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2"/>
        <w:gridCol w:w="5526"/>
        <w:gridCol w:w="5246"/>
      </w:tblGrid>
      <w:tr w:rsidR="00474657" w:rsidRPr="008A74E4" w:rsidTr="00944880">
        <w:trPr>
          <w:trHeight w:val="11612"/>
        </w:trPr>
        <w:tc>
          <w:tcPr>
            <w:tcW w:w="5672" w:type="dxa"/>
          </w:tcPr>
          <w:p w:rsidR="00474657" w:rsidRPr="00FB484C" w:rsidRDefault="00474657" w:rsidP="009448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FB48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Симптомы </w:t>
            </w:r>
            <w:proofErr w:type="spellStart"/>
            <w:r w:rsidRPr="00FB48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ротавирусной</w:t>
            </w:r>
            <w:proofErr w:type="spellEnd"/>
            <w:r w:rsidRPr="00FB48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инфекции</w:t>
            </w:r>
          </w:p>
          <w:p w:rsidR="00474657" w:rsidRPr="00FB484C" w:rsidRDefault="00474657" w:rsidP="009448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FB48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у детей</w:t>
            </w:r>
          </w:p>
          <w:p w:rsidR="00474657" w:rsidRPr="00FB484C" w:rsidRDefault="00474657" w:rsidP="0094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Выделяется инкубационный период (1-5 суток), острый период (3-7 суток, при тяжёлом течении болезни — более 7 суток) и период восстановления после болезни (4-5 суток).</w:t>
            </w:r>
          </w:p>
          <w:p w:rsidR="00474657" w:rsidRDefault="00474657" w:rsidP="0094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ротавирусной</w:t>
            </w:r>
            <w:proofErr w:type="spellEnd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характерно острое начало — рвота, резкое повышение температуры, возможен понос, зачастую и очень узнаваемый стул — в первый день жидкий желтый, на второй, третий день серо-жёлтый и </w:t>
            </w:r>
            <w:proofErr w:type="spellStart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глинообразный</w:t>
            </w:r>
            <w:proofErr w:type="spellEnd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657" w:rsidRDefault="00474657" w:rsidP="0094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57" w:rsidRPr="00BB4B55" w:rsidRDefault="00474657" w:rsidP="0094488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BB4B5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 xml:space="preserve">Лечение </w:t>
            </w:r>
            <w:proofErr w:type="spellStart"/>
            <w:r w:rsidRPr="00BB4B5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ротавирусной</w:t>
            </w:r>
            <w:proofErr w:type="spellEnd"/>
            <w:r w:rsidRPr="00BB4B5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 xml:space="preserve"> инфекции у детей</w:t>
            </w:r>
          </w:p>
          <w:p w:rsidR="00474657" w:rsidRDefault="00474657" w:rsidP="0094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 xml:space="preserve">Препаратов, убивающих </w:t>
            </w:r>
            <w:proofErr w:type="spellStart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>ротавирус</w:t>
            </w:r>
            <w:proofErr w:type="spellEnd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 xml:space="preserve"> не существует</w:t>
            </w:r>
            <w:proofErr w:type="gramEnd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лечение </w:t>
            </w:r>
            <w:proofErr w:type="spellStart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>ротавирусной</w:t>
            </w:r>
            <w:proofErr w:type="spellEnd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симптоматическое и направлено на нормализацию водно-солевого баланса, нарушенного при рвоте и поносе и на предотвращение развития вторичной бактериальной инфекции.</w:t>
            </w:r>
          </w:p>
          <w:p w:rsidR="00474657" w:rsidRDefault="00474657" w:rsidP="0094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57" w:rsidRPr="00BB4B55" w:rsidRDefault="00474657" w:rsidP="0094488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  <w:r w:rsidRPr="00BB4B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 xml:space="preserve">Как сбить температуру при </w:t>
            </w:r>
            <w:proofErr w:type="spellStart"/>
            <w:r w:rsidRPr="00BB4B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ротавирусной</w:t>
            </w:r>
            <w:proofErr w:type="spellEnd"/>
            <w:r w:rsidRPr="00BB4B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 xml:space="preserve"> инфекции</w:t>
            </w:r>
          </w:p>
          <w:p w:rsidR="00474657" w:rsidRDefault="00474657" w:rsidP="00944880">
            <w:pPr>
              <w:jc w:val="both"/>
            </w:pPr>
            <w:proofErr w:type="spellStart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>Ротавирус</w:t>
            </w:r>
            <w:proofErr w:type="spellEnd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 xml:space="preserve"> погибает при температуре тела 38 градусов, поэтому ниже данного уровня температуру сбивать не следует. Для снижения более высокой температуры (а ее порог при </w:t>
            </w:r>
            <w:proofErr w:type="spellStart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>ротавирусной</w:t>
            </w:r>
            <w:proofErr w:type="spellEnd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может достигать 39 с лишним градусов) врачи обычно назначают свечи </w:t>
            </w:r>
            <w:proofErr w:type="spellStart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>цефекон</w:t>
            </w:r>
            <w:proofErr w:type="spellEnd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 xml:space="preserve"> детям до 3 лет, парацетамол детям </w:t>
            </w:r>
            <w:proofErr w:type="gramStart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>более старшего</w:t>
            </w:r>
            <w:proofErr w:type="gramEnd"/>
            <w:r w:rsidRPr="00BB4B55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(в соответствующей возрасту дозировке).</w:t>
            </w:r>
          </w:p>
        </w:tc>
        <w:tc>
          <w:tcPr>
            <w:tcW w:w="5526" w:type="dxa"/>
          </w:tcPr>
          <w:p w:rsidR="00474657" w:rsidRDefault="00474657" w:rsidP="00944880"/>
          <w:p w:rsidR="00474657" w:rsidRDefault="00474657" w:rsidP="009448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14700" cy="3457575"/>
                  <wp:effectExtent l="38100" t="19050" r="19050" b="28575"/>
                  <wp:docPr id="8" name="Рисунок 8" descr="https://viline.tv/yii2images/images/image-by-item-and-alias?item=Article502&amp;dirtyAlias=d31b909415-1_845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viline.tv/yii2images/images/image-by-item-and-alias?item=Article502&amp;dirtyAlias=d31b909415-1_845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416" cy="346875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657" w:rsidRPr="00BB4B55" w:rsidRDefault="00474657" w:rsidP="00944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4B55">
              <w:rPr>
                <w:rFonts w:ascii="Times New Roman" w:hAnsi="Times New Roman" w:cs="Times New Roman"/>
                <w:b/>
                <w:sz w:val="36"/>
                <w:szCs w:val="36"/>
              </w:rPr>
              <w:t>Неспецифическая профилактика</w:t>
            </w:r>
          </w:p>
          <w:p w:rsidR="00474657" w:rsidRPr="00BB4B55" w:rsidRDefault="00474657" w:rsidP="00944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4B55">
              <w:rPr>
                <w:rFonts w:ascii="Times New Roman" w:hAnsi="Times New Roman" w:cs="Times New Roman"/>
                <w:b/>
                <w:sz w:val="36"/>
                <w:szCs w:val="36"/>
              </w:rPr>
              <w:t>заключается в соблюдении</w:t>
            </w:r>
          </w:p>
          <w:p w:rsidR="00474657" w:rsidRPr="00BB4B55" w:rsidRDefault="00474657" w:rsidP="00944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4B55">
              <w:rPr>
                <w:rFonts w:ascii="Times New Roman" w:hAnsi="Times New Roman" w:cs="Times New Roman"/>
                <w:b/>
                <w:sz w:val="36"/>
                <w:szCs w:val="36"/>
              </w:rPr>
              <w:t>санитарно-гигиенических норм:</w:t>
            </w:r>
          </w:p>
          <w:p w:rsidR="00474657" w:rsidRPr="00BB4B55" w:rsidRDefault="00474657" w:rsidP="00944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4B55">
              <w:rPr>
                <w:rFonts w:ascii="Times New Roman" w:hAnsi="Times New Roman" w:cs="Times New Roman"/>
                <w:b/>
                <w:sz w:val="36"/>
                <w:szCs w:val="36"/>
              </w:rPr>
              <w:t>мытьё рук, использование для питья только</w:t>
            </w:r>
          </w:p>
          <w:p w:rsidR="00474657" w:rsidRDefault="00474657" w:rsidP="00944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4B55">
              <w:rPr>
                <w:rFonts w:ascii="Times New Roman" w:hAnsi="Times New Roman" w:cs="Times New Roman"/>
                <w:b/>
                <w:sz w:val="36"/>
                <w:szCs w:val="36"/>
              </w:rPr>
              <w:t>кипячёной воды.</w:t>
            </w:r>
          </w:p>
          <w:p w:rsidR="00474657" w:rsidRDefault="00474657" w:rsidP="009448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74657" w:rsidRDefault="00474657" w:rsidP="0094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Подготовили воспитатели:</w:t>
            </w:r>
          </w:p>
          <w:p w:rsidR="00474657" w:rsidRDefault="00474657" w:rsidP="0094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Н.А.</w:t>
            </w:r>
          </w:p>
          <w:p w:rsidR="00474657" w:rsidRPr="00BB4B55" w:rsidRDefault="00474657" w:rsidP="009448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74657" w:rsidRPr="00BB4B55" w:rsidRDefault="00474657" w:rsidP="00944880">
            <w:pPr>
              <w:jc w:val="center"/>
              <w:rPr>
                <w:sz w:val="28"/>
                <w:szCs w:val="28"/>
              </w:rPr>
            </w:pPr>
          </w:p>
          <w:p w:rsidR="00474657" w:rsidRPr="00BB4B55" w:rsidRDefault="00474657" w:rsidP="00944880">
            <w:pPr>
              <w:tabs>
                <w:tab w:val="center" w:pos="2639"/>
                <w:tab w:val="left" w:pos="3435"/>
              </w:tabs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474657" w:rsidRDefault="00474657" w:rsidP="00944880"/>
          <w:p w:rsidR="00474657" w:rsidRPr="008A74E4" w:rsidRDefault="00474657" w:rsidP="0094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4E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474657" w:rsidRDefault="00474657" w:rsidP="00944880">
            <w:pPr>
              <w:jc w:val="center"/>
            </w:pPr>
            <w:r w:rsidRPr="008A74E4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231</w:t>
            </w:r>
          </w:p>
          <w:p w:rsidR="00474657" w:rsidRDefault="00474657" w:rsidP="00944880">
            <w:pPr>
              <w:jc w:val="center"/>
            </w:pPr>
          </w:p>
          <w:p w:rsidR="00474657" w:rsidRDefault="00474657" w:rsidP="00944880">
            <w:pPr>
              <w:jc w:val="center"/>
            </w:pPr>
          </w:p>
          <w:p w:rsidR="00474657" w:rsidRDefault="00474657" w:rsidP="009448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8025" cy="885825"/>
                  <wp:effectExtent l="19050" t="0" r="9525" b="0"/>
                  <wp:docPr id="2" name="Рисунок 2" descr="http://avinonmedic.com/wp-content/uploads/news/rotavi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vinonmedic.com/wp-content/uploads/news/rotavi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268" cy="88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657" w:rsidRDefault="00474657" w:rsidP="00944880">
            <w:pPr>
              <w:jc w:val="center"/>
            </w:pPr>
          </w:p>
          <w:p w:rsidR="00474657" w:rsidRDefault="00474657" w:rsidP="009448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19425" cy="2632939"/>
                  <wp:effectExtent l="190500" t="152400" r="142875" b="110261"/>
                  <wp:docPr id="1" name="Рисунок 1" descr="http://zoj.org.ru/wp-content/uploads/2014/09/00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oj.org.ru/wp-content/uploads/2014/09/00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6329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00B050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74657" w:rsidRDefault="00474657" w:rsidP="00944880">
            <w:pPr>
              <w:jc w:val="center"/>
            </w:pPr>
          </w:p>
          <w:p w:rsidR="00474657" w:rsidRPr="008A74E4" w:rsidRDefault="00474657" w:rsidP="0094488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A74E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Ротавирусная</w:t>
            </w:r>
            <w:proofErr w:type="spellEnd"/>
            <w:r w:rsidRPr="008A74E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инфекция </w:t>
            </w:r>
            <w:r w:rsidRPr="008A74E4">
              <w:rPr>
                <w:rFonts w:ascii="Times New Roman" w:hAnsi="Times New Roman" w:cs="Times New Roman"/>
                <w:sz w:val="40"/>
                <w:szCs w:val="40"/>
              </w:rPr>
              <w:t xml:space="preserve">- инфекционное заболевание, причиной которого является </w:t>
            </w:r>
            <w:proofErr w:type="spellStart"/>
            <w:r w:rsidRPr="008A74E4">
              <w:rPr>
                <w:rFonts w:ascii="Times New Roman" w:hAnsi="Times New Roman" w:cs="Times New Roman"/>
                <w:sz w:val="40"/>
                <w:szCs w:val="40"/>
              </w:rPr>
              <w:t>ротавирус</w:t>
            </w:r>
            <w:proofErr w:type="spellEnd"/>
            <w:r w:rsidRPr="008A74E4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BB6105" w:rsidRDefault="00BB6105" w:rsidP="00474657"/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2"/>
        <w:gridCol w:w="5526"/>
        <w:gridCol w:w="5246"/>
      </w:tblGrid>
      <w:tr w:rsidR="00474657" w:rsidRPr="0076284A" w:rsidTr="00944880">
        <w:trPr>
          <w:trHeight w:val="11608"/>
        </w:trPr>
        <w:tc>
          <w:tcPr>
            <w:tcW w:w="5672" w:type="dxa"/>
          </w:tcPr>
          <w:p w:rsidR="00474657" w:rsidRPr="008A74E4" w:rsidRDefault="00474657" w:rsidP="0094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57" w:rsidRDefault="00474657" w:rsidP="0094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E4">
              <w:rPr>
                <w:rFonts w:ascii="Times New Roman" w:hAnsi="Times New Roman" w:cs="Times New Roman"/>
                <w:sz w:val="28"/>
                <w:szCs w:val="28"/>
              </w:rPr>
              <w:t xml:space="preserve">Другие названия - РИ, </w:t>
            </w:r>
            <w:proofErr w:type="spellStart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>ротавироз</w:t>
            </w:r>
            <w:proofErr w:type="spellEnd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>ротавирусный</w:t>
            </w:r>
            <w:proofErr w:type="spellEnd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 xml:space="preserve"> гастроэнтерит, кишечный грипп, желудочный грипп. </w:t>
            </w:r>
            <w:proofErr w:type="gramStart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 xml:space="preserve">Возбудитель </w:t>
            </w:r>
            <w:proofErr w:type="spellStart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>ротавирусной</w:t>
            </w:r>
            <w:proofErr w:type="spellEnd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- вирус из отряда </w:t>
            </w:r>
            <w:proofErr w:type="spellStart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>ротавирусов</w:t>
            </w:r>
            <w:proofErr w:type="spellEnd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 xml:space="preserve"> (лат.</w:t>
            </w:r>
            <w:proofErr w:type="gramEnd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>Rotavirus</w:t>
            </w:r>
            <w:proofErr w:type="spellEnd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 xml:space="preserve"> Инкубационный период инфекции - 1-5 дней. </w:t>
            </w:r>
            <w:proofErr w:type="spellStart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>Ротавирус</w:t>
            </w:r>
            <w:proofErr w:type="spellEnd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 xml:space="preserve"> поражает как детей, так и взрослых, но у взрослого человека, в отличие от ребенка, заболевание протекает в более легкой форме. Больной становится заразны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 первыми симптомами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ротавирус</w:t>
            </w:r>
            <w:r w:rsidRPr="008A74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 xml:space="preserve"> и остается заразным до конца проявления признаков заболевания (5-7 дней). Как правило, через 5-7 дней наступает выздоровление, организм вырабатывает стойкий иммунитет к </w:t>
            </w:r>
            <w:proofErr w:type="spellStart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>ротавирусу</w:t>
            </w:r>
            <w:proofErr w:type="spellEnd"/>
            <w:r w:rsidRPr="008A74E4">
              <w:rPr>
                <w:rFonts w:ascii="Times New Roman" w:hAnsi="Times New Roman" w:cs="Times New Roman"/>
                <w:sz w:val="28"/>
                <w:szCs w:val="28"/>
              </w:rPr>
              <w:t xml:space="preserve"> и повторное заражение происходит очень редко. У взрослых с низким уровнем антител симптомы заболевания могут повториться.</w:t>
            </w:r>
          </w:p>
          <w:p w:rsidR="00474657" w:rsidRDefault="00474657" w:rsidP="0094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57" w:rsidRPr="0076284A" w:rsidRDefault="00474657" w:rsidP="0094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7394" cy="2716823"/>
                  <wp:effectExtent l="19050" t="0" r="0" b="0"/>
                  <wp:docPr id="6" name="Рисунок 6" descr="http://nlyalyago.ru/media/cache/17/a1/17/1e/50/18/17a1171e5018197c1582ba7aef7e6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nlyalyago.ru/media/cache/17/a1/17/1e/50/18/17a1171e5018197c1582ba7aef7e6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402" cy="271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</w:tcPr>
          <w:p w:rsidR="00474657" w:rsidRDefault="00474657" w:rsidP="0094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57" w:rsidRDefault="00474657" w:rsidP="0094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17675" cy="3352800"/>
                  <wp:effectExtent l="0" t="0" r="0" b="0"/>
                  <wp:docPr id="5" name="Рисунок 5" descr="http://xn--80aaukc2b.xn--80achbdub6dfjh.xn--p1ai/upload/images/%D0%95%D1%81%D0%B8%D0%BD%D0%B0/%D1%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80aaukc2b.xn--80achbdub6dfjh.xn--p1ai/upload/images/%D0%95%D1%81%D0%B8%D0%BD%D0%B0/%D1%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842" cy="3357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657" w:rsidRDefault="00474657" w:rsidP="0094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57" w:rsidRDefault="00474657" w:rsidP="0094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 xml:space="preserve">Вирус проникает в слизистую оболочку желудочно-кишечного тракта. В основном поражается слизистая тонкой кишки. </w:t>
            </w:r>
            <w:proofErr w:type="spellStart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Ротавирусная</w:t>
            </w:r>
            <w:proofErr w:type="spellEnd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 поражает желудочно-кишечный тракт, вызывая энтерит (воспаление слизистой оболочки кишечника), отсюда и 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рактерные симптомы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ротавирус</w:t>
            </w: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657" w:rsidRPr="0076284A" w:rsidRDefault="00474657" w:rsidP="0094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0911" cy="1549072"/>
                  <wp:effectExtent l="19050" t="0" r="0" b="0"/>
                  <wp:docPr id="7" name="Рисунок 7" descr="http://sch140.minsk.edu.by/en/sm.aspx?guid=57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ch140.minsk.edu.by/en/sm.aspx?guid=5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794" cy="15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</w:tcPr>
          <w:p w:rsidR="00474657" w:rsidRDefault="00474657" w:rsidP="00944880"/>
          <w:p w:rsidR="00474657" w:rsidRPr="00FB484C" w:rsidRDefault="00474657" w:rsidP="009448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FB48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Как передается </w:t>
            </w:r>
            <w:proofErr w:type="spellStart"/>
            <w:r w:rsidRPr="00FB48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ротавирусная</w:t>
            </w:r>
            <w:proofErr w:type="spellEnd"/>
            <w:r w:rsidRPr="00FB48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инфекция</w:t>
            </w:r>
          </w:p>
          <w:p w:rsidR="00474657" w:rsidRDefault="00474657" w:rsidP="00944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84C">
              <w:rPr>
                <w:rFonts w:ascii="Times New Roman" w:hAnsi="Times New Roman" w:cs="Times New Roman"/>
                <w:sz w:val="28"/>
                <w:szCs w:val="28"/>
              </w:rPr>
              <w:t xml:space="preserve">Путь передачи </w:t>
            </w:r>
            <w:proofErr w:type="spellStart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ротавируса</w:t>
            </w:r>
            <w:proofErr w:type="spellEnd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основном пищевой (через немытые продукты, грязные руки). Заразиться </w:t>
            </w:r>
            <w:proofErr w:type="spellStart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ротавирусной</w:t>
            </w:r>
            <w:proofErr w:type="spellEnd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инфекцией можно самыми разными путями, например, через инфицированные продукты питания, прежде всего молочные (из-за специфики их производства). </w:t>
            </w:r>
            <w:proofErr w:type="spellStart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Ротавирусы</w:t>
            </w:r>
            <w:proofErr w:type="spellEnd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 xml:space="preserve"> прекрасно себя чувствуют в холодильнике и могут жить там много дней, хлорирование воды их не убивает. </w:t>
            </w:r>
            <w:proofErr w:type="spellStart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Ротавирусы</w:t>
            </w:r>
            <w:proofErr w:type="spellEnd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 xml:space="preserve"> чувствуют себя спокойно и в святой воде. У детей в возра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 от 1 года и старше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ротавирус</w:t>
            </w:r>
            <w:proofErr w:type="spellEnd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 xml:space="preserve"> может появиться при посещении яслей, детских садов и школ, так как в новой обстановке иные вирусы и микробы, чем в домашней обстановке или в коллективе, где ребенок находился долгое время. Можно отнести эту инфекцию и к «болезням грязных рук». Кроме того, поскольку </w:t>
            </w:r>
            <w:proofErr w:type="spellStart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>ротавирусы</w:t>
            </w:r>
            <w:proofErr w:type="spellEnd"/>
            <w:r w:rsidRPr="00FB484C">
              <w:rPr>
                <w:rFonts w:ascii="Times New Roman" w:hAnsi="Times New Roman" w:cs="Times New Roman"/>
                <w:sz w:val="28"/>
                <w:szCs w:val="28"/>
              </w:rPr>
              <w:t xml:space="preserve"> вызывают воспаления и дыхательных путей, они, подобно вирусам гриппа, распространяются капельным способом — например, при чихании.</w:t>
            </w:r>
          </w:p>
          <w:p w:rsidR="00474657" w:rsidRPr="0076284A" w:rsidRDefault="00474657" w:rsidP="00944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0188" cy="1483037"/>
                  <wp:effectExtent l="19050" t="0" r="5862" b="0"/>
                  <wp:docPr id="9" name="Рисунок 9" descr="http://www.krascmp.ru/wp-content/uploads/Rotavirus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krascmp.ru/wp-content/uploads/Rotavirusn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563" cy="148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657" w:rsidRDefault="00474657" w:rsidP="00474657"/>
    <w:sectPr w:rsidR="00474657" w:rsidSect="00474657">
      <w:pgSz w:w="16838" w:h="11906" w:orient="landscape"/>
      <w:pgMar w:top="0" w:right="0" w:bottom="0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74657"/>
    <w:rsid w:val="00474657"/>
    <w:rsid w:val="00AD60F2"/>
    <w:rsid w:val="00BB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57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65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57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2023-03-16T12:41:00Z</dcterms:created>
  <dcterms:modified xsi:type="dcterms:W3CDTF">2023-03-16T12:44:00Z</dcterms:modified>
</cp:coreProperties>
</file>