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3A" w:rsidRPr="00A6703D" w:rsidRDefault="000E583A" w:rsidP="000E58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A670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O</w:t>
      </w:r>
      <w:r w:rsidRPr="00A670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C</w:t>
      </w:r>
      <w:r w:rsidRPr="00A670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УЛЬТ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A</w:t>
      </w:r>
      <w:proofErr w:type="gramStart"/>
      <w:r w:rsidRPr="00A670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ЦИЯ  ДЛЯ</w:t>
      </w:r>
      <w:proofErr w:type="gramEnd"/>
      <w:r w:rsidRPr="00A670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Р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O</w:t>
      </w:r>
      <w:r w:rsidRPr="00A670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ДИТЕЛЕЙ.</w:t>
      </w:r>
    </w:p>
    <w:p w:rsidR="000E583A" w:rsidRDefault="000E583A" w:rsidP="000E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</w:pPr>
      <w:r w:rsidRPr="000E583A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«Чт</w:t>
      </w:r>
      <w:r w:rsidR="00071017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 xml:space="preserve"> мы зн</w:t>
      </w:r>
      <w:r w:rsidR="00071017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 xml:space="preserve">ем </w:t>
      </w:r>
      <w:r w:rsidR="00071017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зднике «День з</w:t>
      </w:r>
      <w:r w:rsidR="00071017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щиты детей»</w:t>
      </w:r>
    </w:p>
    <w:p w:rsidR="00DC5DDE" w:rsidRDefault="00DC5DDE" w:rsidP="000E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</w:pPr>
    </w:p>
    <w:p w:rsidR="00DC5DDE" w:rsidRPr="00DC5DDE" w:rsidRDefault="00DC5DDE" w:rsidP="00DC5D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</w:pP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o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дг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o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o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вили в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oc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a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тели:</w:t>
      </w:r>
    </w:p>
    <w:p w:rsidR="00DC5DDE" w:rsidRPr="000E583A" w:rsidRDefault="00DC5DDE" w:rsidP="00DC5DD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C00000"/>
          <w:sz w:val="32"/>
          <w:szCs w:val="32"/>
          <w:lang w:eastAsia="ru-RU"/>
        </w:rPr>
      </w:pP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Ветр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o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a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 xml:space="preserve"> Т.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A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 xml:space="preserve"> Зимник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o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>a</w:t>
      </w:r>
      <w:r w:rsidRPr="00DC5DD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lang w:eastAsia="ru-RU"/>
        </w:rPr>
        <w:t xml:space="preserve"> Ю.Н.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Немн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из и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рии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дный день детей —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дин из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рых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дных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Решение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ведении был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принят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1925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емирн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нференции,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вященн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лучия детей, в Женеве.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рия ум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лчив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дет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кий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здник был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тмеч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именн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июня.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из вер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ий, в 1925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 Генер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льный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 Кит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н-Фр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нци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группу кит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детей-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и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 для них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Ду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нь-у цзе (Фе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к-др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в),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пришл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июня. 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тлив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ти, день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временем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ведения «дет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й»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нференции в Женеве.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 Вт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мир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йны,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блемы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нения зд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вья и 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лучия детей были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льны, в 1949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 в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риже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нгре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женщин,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клятв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рьбе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печение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един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нтии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тья детей. И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же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дем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федер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ции женщин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твии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решениями её 2-г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нгре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 учрежден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дняшний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здник.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д, в 1950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 1 июня был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 первый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дный день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щиты детей,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 чег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здник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ежег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E583A" w:rsidRDefault="000E583A" w:rsidP="000E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дня </w:t>
      </w:r>
      <w:proofErr w:type="gramStart"/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  у</w:t>
      </w:r>
      <w:proofErr w:type="gramEnd"/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дня детей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фл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 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зелен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ф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лизирующем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т,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нию,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и пл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дие,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Земли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змещены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тилиз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нные фигурки — кр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желт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иняя, бел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черн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 Эти чел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кие фигурки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лизируют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зие и терпим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ть. 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Земли,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змещенный в центре, —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бщег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Интере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здник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ддерж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х, избр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вших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кий путь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звития. В эп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июня в шк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летние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никулы.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дный день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щиты детей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тмеч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и ди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иями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и 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лучии детей,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дили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зы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 дет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худ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твенных фильм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 телеперед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ч,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ртивные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ревн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для детей, 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 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тию 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дителей.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в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день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 мн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вых,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звлек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тельных и культурных мер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приятий для детей.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щиты детей —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елый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здник для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 детей,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бще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щищ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дети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тливыми, учили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ь,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любимым дел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и в будущем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тельными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дителями и гр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ны.</w:t>
      </w:r>
    </w:p>
    <w:p w:rsidR="00DC5DDE" w:rsidRPr="000E583A" w:rsidRDefault="00DC5DDE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E583A" w:rsidRDefault="000E583A" w:rsidP="000E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ж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емые р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дители, предл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ем В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 инф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рм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цию п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му пр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вещению 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емей 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детьми. Эт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д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лжен зн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ть и 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бъя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нить 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ему ребенку к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ждый р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дитель!</w:t>
      </w:r>
    </w:p>
    <w:p w:rsidR="00DC5DDE" w:rsidRPr="000E583A" w:rsidRDefault="00DC5DDE" w:rsidP="000E58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E583A" w:rsidRPr="000E583A" w:rsidRDefault="00071017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вные междун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дные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кументы,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aca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детей.</w:t>
      </w:r>
    </w:p>
    <w:p w:rsidR="000E583A" w:rsidRPr="000E583A" w:rsidRDefault="000E583A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ция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(1959).</w:t>
      </w:r>
    </w:p>
    <w:p w:rsidR="000E583A" w:rsidRPr="000E583A" w:rsidRDefault="000E583A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нвенция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(1989).</w:t>
      </w:r>
    </w:p>
    <w:p w:rsidR="000E583A" w:rsidRPr="000E583A" w:rsidRDefault="000E583A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емирн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декл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печении выжив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ния,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щиты 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звития детей (1990).</w:t>
      </w:r>
    </w:p>
    <w:p w:rsidR="000E583A" w:rsidRPr="000E583A" w:rsidRDefault="000E583A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не, кр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 этих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кумент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в, принят ряд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тельных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</w:t>
      </w:r>
    </w:p>
    <w:p w:rsidR="000E583A" w:rsidRPr="000E583A" w:rsidRDefault="00071017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емейный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РФ (1996).</w:t>
      </w:r>
    </w:p>
    <w:p w:rsidR="000E583A" w:rsidRPr="000E583A" w:rsidRDefault="000E583A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«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вных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нтиях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РФ».</w:t>
      </w:r>
    </w:p>
    <w:p w:rsidR="000E583A" w:rsidRPr="000E583A" w:rsidRDefault="000E583A" w:rsidP="000E583A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«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нии».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перечи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ленных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кумент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вные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детей: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имя, гр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люб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ние,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печение,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льную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щиту и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ние,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физиче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ки, ум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дух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виях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ды.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ме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уделяет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щите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лжен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евременн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щь и быть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щищен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 ф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 небрежн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шения, же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и эк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тельные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кты призн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ждым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– нез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ы, цвет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язык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религии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или иных убеждений,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этниче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ждения – юридиче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ние,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звитие,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щиту,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тие в жизни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бще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увязыв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тями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 и других лиц, не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ущих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жизнь детей, их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звитие и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щиту.</w:t>
      </w:r>
    </w:p>
    <w:p w:rsidR="000E583A" w:rsidRPr="000E583A" w:rsidRDefault="00071017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т. 65 п.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емейн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ит, чт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кие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детей.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печение интере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детей.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печение интере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детей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быть предмет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их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дителей. При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твлении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взр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лые не впр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 причинять вред физиче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и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ихиче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зд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вью детей, их нр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звитию.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детей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лжны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пренебрежительн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груб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униж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ющее чел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щение,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рбление или эк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="000E583A"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цию детей.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ждый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к,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твии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внутреннег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междун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ледующими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емейных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шений: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и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емье;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ть, кт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дителями;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ними (кр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речит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м) и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дителями,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их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твии или лишении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–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пекун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печителем или дет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 учреждением;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ннее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звитие;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жение чел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бщение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дителями, 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бушк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дедушк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тьями,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ми, иными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ми;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дящим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эк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ции,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вшим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твенный из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р, 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льницу и т.д.;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щиту;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мнения;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лучение ф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милии, имени,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E583A" w:rsidRPr="000E583A" w:rsidRDefault="000E583A" w:rsidP="000E583A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тв, к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нию и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твенные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ды.</w:t>
      </w:r>
    </w:p>
    <w:p w:rsidR="000E583A" w:rsidRPr="000E583A" w:rsidRDefault="00071017" w:rsidP="000E58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Co</w:t>
      </w:r>
      <w:r w:rsidR="000E583A"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веты 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o</w:t>
      </w:r>
      <w:r w:rsidR="000E583A"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дителя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ни в чем не вин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перед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ми. Ни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явил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вет. Ни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лнительные трудн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ти. Ни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ния. И вы не впр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 треб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зрешил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блемы.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– не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ятельный чел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век. И реш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удьбу,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 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лее 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ему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трению ему жизнь вы не имеете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жете лишь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чь ему выбр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жизненный путь, изучив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и интере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вия для их ре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лушным и милым.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упрям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призы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кже неизбежны,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ф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 при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твия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емье.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гих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и 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тях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винны вы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ми.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не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няли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лели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илы и время.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призму не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бывших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дежд и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жения. Треб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нег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–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тей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ктер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 – не жел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приним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лжны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верить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лучшее,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в ребенке.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лучшее,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нем еще будет. Не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лучшее непременн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я.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нять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птимизм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 пед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невзг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Ребен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 учит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 т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му, чему ег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учит жизнь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(Б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рб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Л.Вульф)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живет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фере любви и призн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дить люб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к ребенку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ждебн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быть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тенчивым.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тыдят,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чув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 вин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тым.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вынужден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являть терпим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терпению.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щряют,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уверенн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лят,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к ребенку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ведлив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тет в без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верять.</w:t>
      </w:r>
    </w:p>
    <w:p w:rsidR="000E583A" w:rsidRPr="000E583A" w:rsidRDefault="000E583A" w:rsidP="000E583A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к ребенку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брением,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учит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любить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Четыре з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веди мудр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дителя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любить,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и видеть в нем личн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proofErr w:type="gramStart"/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.</w:t>
      </w:r>
      <w:proofErr w:type="gramEnd"/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кже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–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ющий», мгн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венных результ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не прих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лыш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ким-т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не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ших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ний, не кипятите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ь.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жете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временем изменил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пыт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йте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ь 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 из ребенк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не быв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чел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век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и умел.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мые взр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лые и мудрые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бны. 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рите: «В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4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ты?!» или «Я в 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турнике 20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тжим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 – тюфяк тюфяк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м».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клеит бум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жные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блики.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верняк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йдет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рым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вляет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лучше других.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и умеет, и 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руг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умеют другие!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не 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внив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йте в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лух ребенк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другими детьми.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чужих детей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инф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цию.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«Миш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вт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дъезд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непревз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йденн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крипке»,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 в при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твии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 нужн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ть.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л: вы любите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ть!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ньте ш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нт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ключите из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кие фр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зы: «В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т, 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 …», «Я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лежу, 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лею,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 …», «Я тебя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 …». Эт</w:t>
      </w:r>
      <w:proofErr w:type="gramStart"/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дители,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языке Уг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ж.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из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тыдить. 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неэффективн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избег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йте 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видетелей.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дей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твительн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ция, вверг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ющ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 (ребен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мил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рику, у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 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терику в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зине), нужн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тверд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решительн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твия. Чув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 не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лым,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чень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без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видетелей.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ните,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дел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нельзя.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тут призв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тыду вп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лне уме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Ведь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пределенн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 жизни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ция игр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жную и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лезную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ляющег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верш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небл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видные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тупки.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— не з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быв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ть, чт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 в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ег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лжн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быть мер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ребенк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в </w:t>
      </w:r>
      <w:r w:rsidR="0007101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емье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кие пр</w:t>
      </w:r>
      <w:r w:rsidR="000710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 </w:t>
      </w:r>
      <w:r w:rsidR="000710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емье е</w:t>
      </w:r>
      <w:r w:rsidR="000710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ть у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?</w:t>
      </w:r>
    </w:p>
    <w:p w:rsidR="000E583A" w:rsidRPr="000E583A" w:rsidRDefault="000E583A" w:rsidP="000E58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ждый 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дивший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ребен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 имеет 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ледующие пр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0E583A" w:rsidRPr="000E583A" w:rsidRDefault="000E583A" w:rsidP="000E583A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и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питыв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емье, зн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дителей;</w:t>
      </w:r>
    </w:p>
    <w:p w:rsidR="000E583A" w:rsidRPr="000E583A" w:rsidRDefault="000E583A" w:rsidP="000E583A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бщение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дителями и другими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твенник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ми,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тдельн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дителей или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них,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кже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ях,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дители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в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зных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х;</w:t>
      </w:r>
    </w:p>
    <w:p w:rsidR="000E583A" w:rsidRPr="000E583A" w:rsidRDefault="000E583A" w:rsidP="000E583A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емьей (в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не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дим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имеет пр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лучить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зрешение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въезд 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и выезд из нее);</w:t>
      </w:r>
    </w:p>
    <w:p w:rsidR="000E583A" w:rsidRPr="000E583A" w:rsidRDefault="000E583A" w:rsidP="000E583A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лучение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 и других член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емьи; при эт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причит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ющие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ребенку в 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лимент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в, пен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бий,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в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ряжение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 и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дуют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ими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и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ребенк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E583A" w:rsidRPr="000E583A" w:rsidRDefault="000E583A" w:rsidP="000E583A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ту, 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 и лиц, их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меняющих,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кже г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е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ребен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без 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печения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дителей);</w:t>
      </w:r>
    </w:p>
    <w:p w:rsidR="000E583A" w:rsidRPr="009A4581" w:rsidRDefault="000E583A" w:rsidP="000E583A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14"/>
        <w:rPr>
          <w:rFonts w:ascii="Calibri" w:eastAsia="Times New Roman" w:hAnsi="Calibri" w:cs="Arial"/>
          <w:color w:val="000000"/>
          <w:lang w:eastAsia="ru-RU"/>
        </w:rPr>
      </w:pP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жение д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щиту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зл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треблений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 р</w:t>
      </w:r>
      <w:r w:rsidR="000710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0E58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дителей.</w:t>
      </w:r>
    </w:p>
    <w:p w:rsid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4581" w:rsidRPr="0066140F" w:rsidRDefault="009A4581" w:rsidP="00DC5DDE">
      <w:pPr>
        <w:shd w:val="clear" w:color="auto" w:fill="FFFFFF"/>
        <w:spacing w:before="31" w:after="31" w:line="240" w:lineRule="auto"/>
        <w:ind w:left="141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614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БЕРЕГИТЕ И ЛЮБИТЕ </w:t>
      </w:r>
      <w:r w:rsidR="000710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C</w:t>
      </w:r>
      <w:r w:rsidRPr="006614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</w:t>
      </w:r>
      <w:r w:rsidR="000710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O</w:t>
      </w:r>
      <w:r w:rsidRPr="0066140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ИХ ДЕТЕЙ!</w:t>
      </w:r>
    </w:p>
    <w:p w:rsidR="009A4581" w:rsidRP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581" w:rsidRP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4581" w:rsidRDefault="00DC5DDE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50618" cy="3570051"/>
            <wp:effectExtent l="19050" t="0" r="2432" b="0"/>
            <wp:docPr id="2" name="Рисунок 1" descr="C:\Users\Алексей\AppData\Local\Microsoft\Windows\Temporary Internet Files\Content.Word\1656038457_21-kartinkof-club-p-kartinki-s-nadpisyu-ya-lyublyu-svoikh-det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Temporary Internet Files\Content.Word\1656038457_21-kartinkof-club-p-kartinki-s-nadpisyu-ya-lyublyu-svoikh-dete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18" cy="357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4581" w:rsidRDefault="009A4581" w:rsidP="009A4581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4581" w:rsidRPr="000E583A" w:rsidRDefault="009A4581" w:rsidP="009A4581">
      <w:p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62B1B" w:rsidRDefault="00071017"/>
    <w:sectPr w:rsidR="00962B1B" w:rsidSect="0007101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97E"/>
    <w:multiLevelType w:val="multilevel"/>
    <w:tmpl w:val="A81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D5EAE"/>
    <w:multiLevelType w:val="multilevel"/>
    <w:tmpl w:val="0500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2912"/>
    <w:multiLevelType w:val="multilevel"/>
    <w:tmpl w:val="B8FC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C4ACF"/>
    <w:multiLevelType w:val="multilevel"/>
    <w:tmpl w:val="3F9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83A"/>
    <w:rsid w:val="00071017"/>
    <w:rsid w:val="00071866"/>
    <w:rsid w:val="000E583A"/>
    <w:rsid w:val="0032150B"/>
    <w:rsid w:val="00364B1D"/>
    <w:rsid w:val="004E207E"/>
    <w:rsid w:val="0066140F"/>
    <w:rsid w:val="00727C04"/>
    <w:rsid w:val="00994C4A"/>
    <w:rsid w:val="009A4581"/>
    <w:rsid w:val="00A6703D"/>
    <w:rsid w:val="00B40E3D"/>
    <w:rsid w:val="00DC5DDE"/>
    <w:rsid w:val="00E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87839-201A-43A6-8661-D41618B7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E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583A"/>
  </w:style>
  <w:style w:type="character" w:customStyle="1" w:styleId="c8">
    <w:name w:val="c8"/>
    <w:basedOn w:val="a0"/>
    <w:rsid w:val="000E583A"/>
  </w:style>
  <w:style w:type="paragraph" w:customStyle="1" w:styleId="c2">
    <w:name w:val="c2"/>
    <w:basedOn w:val="a"/>
    <w:rsid w:val="000E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583A"/>
  </w:style>
  <w:style w:type="character" w:customStyle="1" w:styleId="c4">
    <w:name w:val="c4"/>
    <w:basedOn w:val="a0"/>
    <w:rsid w:val="000E583A"/>
  </w:style>
  <w:style w:type="paragraph" w:customStyle="1" w:styleId="c11">
    <w:name w:val="c11"/>
    <w:basedOn w:val="a"/>
    <w:rsid w:val="000E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583A"/>
  </w:style>
  <w:style w:type="character" w:customStyle="1" w:styleId="c9">
    <w:name w:val="c9"/>
    <w:basedOn w:val="a0"/>
    <w:rsid w:val="000E583A"/>
  </w:style>
  <w:style w:type="paragraph" w:styleId="a3">
    <w:name w:val="Balloon Text"/>
    <w:basedOn w:val="a"/>
    <w:link w:val="a4"/>
    <w:uiPriority w:val="99"/>
    <w:semiHidden/>
    <w:unhideWhenUsed/>
    <w:rsid w:val="009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Asus</cp:lastModifiedBy>
  <cp:revision>3</cp:revision>
  <dcterms:created xsi:type="dcterms:W3CDTF">2023-05-28T06:57:00Z</dcterms:created>
  <dcterms:modified xsi:type="dcterms:W3CDTF">2023-05-29T15:55:00Z</dcterms:modified>
</cp:coreProperties>
</file>